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22D41" w14:textId="77777777" w:rsidR="0003400F" w:rsidRPr="00563EBE" w:rsidRDefault="00D273E9" w:rsidP="0057000F">
      <w:pPr>
        <w:spacing w:line="240" w:lineRule="exact"/>
        <w:jc w:val="center"/>
        <w:rPr>
          <w:b/>
          <w:sz w:val="24"/>
        </w:rPr>
      </w:pPr>
      <w:r>
        <w:rPr>
          <w:b/>
          <w:sz w:val="24"/>
        </w:rPr>
        <w:t>ELECTRONIC BIDDING</w:t>
      </w:r>
    </w:p>
    <w:p w14:paraId="129EEBF6" w14:textId="48E756F4" w:rsidR="0003400F" w:rsidRDefault="00D273E9">
      <w:pPr>
        <w:spacing w:line="240" w:lineRule="exact"/>
        <w:jc w:val="center"/>
        <w:rPr>
          <w:b/>
          <w:sz w:val="24"/>
        </w:rPr>
      </w:pPr>
      <w:r>
        <w:rPr>
          <w:b/>
          <w:sz w:val="24"/>
        </w:rPr>
        <w:t xml:space="preserve">INSTRUCTIONS AND REQUIREMENTS FOR </w:t>
      </w:r>
      <w:r w:rsidR="00965A9E">
        <w:rPr>
          <w:b/>
          <w:sz w:val="24"/>
        </w:rPr>
        <w:t>ELECTRONIC BIDDING</w:t>
      </w:r>
    </w:p>
    <w:p w14:paraId="75CEEB92" w14:textId="2B604B1B" w:rsidR="00D273E9" w:rsidRPr="00933E11" w:rsidRDefault="00933E11">
      <w:pPr>
        <w:spacing w:line="240" w:lineRule="exact"/>
        <w:jc w:val="center"/>
        <w:rPr>
          <w:vanish/>
          <w:color w:val="FF0000"/>
          <w:sz w:val="24"/>
        </w:rPr>
      </w:pPr>
      <w:r w:rsidRPr="00933E11">
        <w:rPr>
          <w:vanish/>
          <w:color w:val="FF0000"/>
          <w:sz w:val="24"/>
        </w:rPr>
        <w:t>For electronic bids only</w:t>
      </w:r>
    </w:p>
    <w:p w14:paraId="1E302A84" w14:textId="7D0D67A0" w:rsidR="0003400F" w:rsidRPr="00563EBE" w:rsidRDefault="0003400F">
      <w:pPr>
        <w:pStyle w:val="BodyText2"/>
      </w:pPr>
      <w:r w:rsidRPr="00563EBE">
        <w:fldChar w:fldCharType="begin"/>
      </w:r>
      <w:r w:rsidRPr="00563EBE">
        <w:instrText xml:space="preserve"> TC "</w:instrText>
      </w:r>
      <w:r w:rsidR="0057000F" w:rsidRPr="00563EBE">
        <w:instrText>CP -</w:instrText>
      </w:r>
      <w:r w:rsidRPr="00563EBE">
        <w:instrText xml:space="preserve"> </w:instrText>
      </w:r>
      <w:r w:rsidR="00D273E9">
        <w:instrText>Electronic Bidding</w:instrText>
      </w:r>
      <w:r w:rsidRPr="00563EBE">
        <w:instrText xml:space="preserve">  ~~  </w:instrText>
      </w:r>
      <w:r w:rsidR="00D273E9">
        <w:instrText xml:space="preserve">Instructions and Requirements for </w:instrText>
      </w:r>
      <w:r w:rsidR="00965A9E">
        <w:instrText>Electronic Bidding</w:instrText>
      </w:r>
      <w:r w:rsidRPr="00563EBE">
        <w:instrText xml:space="preserve">" </w:instrText>
      </w:r>
      <w:r w:rsidRPr="00563EBE">
        <w:fldChar w:fldCharType="end"/>
      </w:r>
    </w:p>
    <w:p w14:paraId="38DBC1C7" w14:textId="77777777" w:rsidR="00171833" w:rsidRPr="00171833" w:rsidRDefault="00171833" w:rsidP="00171833">
      <w:pPr>
        <w:pStyle w:val="BodyText"/>
        <w:tabs>
          <w:tab w:val="left" w:pos="180"/>
        </w:tabs>
        <w:spacing w:line="240" w:lineRule="exact"/>
        <w:rPr>
          <w:b/>
        </w:rPr>
      </w:pPr>
      <w:r w:rsidRPr="00171833">
        <w:rPr>
          <w:b/>
        </w:rPr>
        <w:t>Electronic Bidding Documents</w:t>
      </w:r>
    </w:p>
    <w:p w14:paraId="61A5AF21" w14:textId="77777777" w:rsidR="00171833" w:rsidRDefault="00171833" w:rsidP="00171833">
      <w:pPr>
        <w:pStyle w:val="BodyText"/>
        <w:tabs>
          <w:tab w:val="left" w:pos="180"/>
        </w:tabs>
        <w:spacing w:line="240" w:lineRule="exact"/>
      </w:pPr>
    </w:p>
    <w:p w14:paraId="2C3C7BE7" w14:textId="77777777" w:rsidR="00171833" w:rsidRDefault="00171833" w:rsidP="00171833">
      <w:pPr>
        <w:pStyle w:val="BodyText"/>
        <w:tabs>
          <w:tab w:val="left" w:pos="180"/>
        </w:tabs>
        <w:spacing w:line="240" w:lineRule="exact"/>
      </w:pPr>
      <w:r>
        <w:t xml:space="preserve">All bidding documents for </w:t>
      </w:r>
      <w:r w:rsidR="00D711EC">
        <w:fldChar w:fldCharType="begin"/>
      </w:r>
      <w:r w:rsidR="00D711EC">
        <w:instrText xml:space="preserve"> DOCPROPERTY  IFB_ContractNo \* MERGEFORMAT </w:instrText>
      </w:r>
      <w:r w:rsidR="00D711EC">
        <w:fldChar w:fldCharType="separate"/>
      </w:r>
      <w:proofErr w:type="spellStart"/>
      <w:r>
        <w:t>IFB_ContractNo</w:t>
      </w:r>
      <w:proofErr w:type="spellEnd"/>
      <w:r w:rsidR="00D711EC">
        <w:fldChar w:fldCharType="end"/>
      </w:r>
      <w:r>
        <w:t xml:space="preserve"> referred herein that discuss paper or hardcopy submittals are to be construed to mean electronically submitted.  </w:t>
      </w:r>
    </w:p>
    <w:p w14:paraId="276A0A83" w14:textId="77777777" w:rsidR="00171833" w:rsidRDefault="00171833">
      <w:pPr>
        <w:pStyle w:val="BodyText"/>
        <w:tabs>
          <w:tab w:val="left" w:pos="180"/>
        </w:tabs>
        <w:spacing w:line="240" w:lineRule="exact"/>
      </w:pPr>
    </w:p>
    <w:p w14:paraId="75D64469" w14:textId="77777777" w:rsidR="00171833" w:rsidRPr="00171833" w:rsidRDefault="00171833">
      <w:pPr>
        <w:pStyle w:val="BodyText"/>
        <w:tabs>
          <w:tab w:val="left" w:pos="180"/>
        </w:tabs>
        <w:spacing w:line="240" w:lineRule="exact"/>
        <w:rPr>
          <w:b/>
        </w:rPr>
      </w:pPr>
      <w:r w:rsidRPr="00171833">
        <w:rPr>
          <w:b/>
        </w:rPr>
        <w:t>Contract Documents</w:t>
      </w:r>
    </w:p>
    <w:p w14:paraId="380B70F2" w14:textId="77777777" w:rsidR="00171833" w:rsidRDefault="00171833">
      <w:pPr>
        <w:pStyle w:val="BodyText"/>
        <w:tabs>
          <w:tab w:val="left" w:pos="180"/>
        </w:tabs>
        <w:spacing w:line="240" w:lineRule="exact"/>
      </w:pPr>
    </w:p>
    <w:p w14:paraId="29F8D70C" w14:textId="7F786E0A" w:rsidR="00CA2264" w:rsidRDefault="0014586B">
      <w:pPr>
        <w:pStyle w:val="BodyText"/>
        <w:tabs>
          <w:tab w:val="left" w:pos="180"/>
        </w:tabs>
        <w:spacing w:line="240" w:lineRule="exact"/>
      </w:pPr>
      <w:r>
        <w:t xml:space="preserve">The Administration will continue to advertise projects on the </w:t>
      </w:r>
      <w:proofErr w:type="spellStart"/>
      <w:r>
        <w:t>eMaryland</w:t>
      </w:r>
      <w:proofErr w:type="spellEnd"/>
      <w:r>
        <w:t xml:space="preserve"> Marketplace (</w:t>
      </w:r>
      <w:proofErr w:type="spellStart"/>
      <w:r>
        <w:t>eMM</w:t>
      </w:r>
      <w:proofErr w:type="spellEnd"/>
      <w:r>
        <w:t xml:space="preserve">) website. The address for this website is </w:t>
      </w:r>
      <w:hyperlink r:id="rId12" w:history="1">
        <w:r w:rsidRPr="00B47E32">
          <w:rPr>
            <w:rStyle w:val="Hyperlink"/>
            <w:u w:val="none"/>
          </w:rPr>
          <w:t>https://emaryland.buyspeed.com/bso/</w:t>
        </w:r>
      </w:hyperlink>
      <w:r w:rsidRPr="00B47E32">
        <w:t>.</w:t>
      </w:r>
      <w:r>
        <w:t xml:space="preserve"> The </w:t>
      </w:r>
      <w:r w:rsidRPr="0014586B">
        <w:t xml:space="preserve">eMaryland Marketplace is an electronic commerce system administered by the Maryland Department of General Services.  </w:t>
      </w:r>
      <w:r>
        <w:t xml:space="preserve">Members of the public, bidders, subcontractors and suppliers may continue to access the project contract documents through this website at no charge. </w:t>
      </w:r>
      <w:r w:rsidRPr="0014586B">
        <w:t>All associated materials, the solicitation, the summary of pre-bid meetings, bidder’s questions and the Procurement Officers responses, Addenda, and other solicitation related information will be provided</w:t>
      </w:r>
      <w:r>
        <w:t xml:space="preserve"> on </w:t>
      </w:r>
      <w:proofErr w:type="spellStart"/>
      <w:r>
        <w:t>eMM</w:t>
      </w:r>
      <w:proofErr w:type="spellEnd"/>
      <w:r>
        <w:t xml:space="preserve">. </w:t>
      </w:r>
      <w:proofErr w:type="gramStart"/>
      <w:r w:rsidR="00D65EAF">
        <w:t>In order to</w:t>
      </w:r>
      <w:proofErr w:type="gramEnd"/>
      <w:r w:rsidR="00D65EAF">
        <w:t xml:space="preserve"> obtain updates and contract addenda, b</w:t>
      </w:r>
      <w:r w:rsidRPr="0014586B">
        <w:t xml:space="preserve">idders must register on </w:t>
      </w:r>
      <w:proofErr w:type="spellStart"/>
      <w:r w:rsidRPr="0014586B">
        <w:t>eMM</w:t>
      </w:r>
      <w:proofErr w:type="spellEnd"/>
      <w:r w:rsidR="00D65EAF">
        <w:t xml:space="preserve">. The </w:t>
      </w:r>
      <w:r w:rsidR="00D65EAF" w:rsidRPr="0014586B">
        <w:t xml:space="preserve">registration </w:t>
      </w:r>
      <w:r w:rsidR="00D65EAF">
        <w:t xml:space="preserve">on </w:t>
      </w:r>
      <w:proofErr w:type="spellStart"/>
      <w:r w:rsidR="00D65EAF">
        <w:t>eMM</w:t>
      </w:r>
      <w:proofErr w:type="spellEnd"/>
      <w:r w:rsidR="00D65EAF">
        <w:t xml:space="preserve"> </w:t>
      </w:r>
      <w:r w:rsidR="00D65EAF" w:rsidRPr="0014586B">
        <w:t>is free</w:t>
      </w:r>
      <w:r w:rsidR="00D65EAF">
        <w:t>.</w:t>
      </w:r>
      <w:r w:rsidRPr="0014586B">
        <w:t xml:space="preserve"> Should you have any questions regarding registration, please call the </w:t>
      </w:r>
      <w:proofErr w:type="spellStart"/>
      <w:r w:rsidRPr="0014586B">
        <w:t>eMM</w:t>
      </w:r>
      <w:proofErr w:type="spellEnd"/>
      <w:r w:rsidRPr="0014586B">
        <w:t xml:space="preserve"> Help Desk at 410-767-1492.</w:t>
      </w:r>
      <w:r w:rsidR="00CA2264">
        <w:t xml:space="preserve"> The project contract documents are also available on the Bid Express website located at </w:t>
      </w:r>
      <w:hyperlink r:id="rId13" w:history="1">
        <w:r w:rsidR="00BA5CE3" w:rsidRPr="00BA5CE3">
          <w:rPr>
            <w:rStyle w:val="Hyperlink"/>
            <w:u w:val="none"/>
          </w:rPr>
          <w:t>https://www.bidx.com/maryland/main</w:t>
        </w:r>
      </w:hyperlink>
      <w:r w:rsidR="00BA5CE3">
        <w:t xml:space="preserve"> </w:t>
      </w:r>
      <w:r w:rsidR="00CA2264">
        <w:t xml:space="preserve">for a </w:t>
      </w:r>
      <w:r w:rsidR="00093546">
        <w:t xml:space="preserve">subscription </w:t>
      </w:r>
      <w:r w:rsidR="00CA2264">
        <w:t xml:space="preserve">fee. </w:t>
      </w:r>
    </w:p>
    <w:p w14:paraId="4A5EA6C0" w14:textId="77777777" w:rsidR="00CA2264" w:rsidRDefault="00CA2264">
      <w:pPr>
        <w:pStyle w:val="BodyText"/>
        <w:tabs>
          <w:tab w:val="left" w:pos="180"/>
        </w:tabs>
        <w:spacing w:line="240" w:lineRule="exact"/>
      </w:pPr>
    </w:p>
    <w:p w14:paraId="2C2FE0DA" w14:textId="0B4B580B" w:rsidR="009D0736" w:rsidRDefault="00CA2264">
      <w:pPr>
        <w:pStyle w:val="BodyText"/>
        <w:tabs>
          <w:tab w:val="left" w:pos="180"/>
        </w:tabs>
        <w:spacing w:line="240" w:lineRule="exact"/>
      </w:pPr>
      <w:r>
        <w:t xml:space="preserve">Bidders must </w:t>
      </w:r>
      <w:r w:rsidR="00E90FBA">
        <w:t>use</w:t>
      </w:r>
      <w:r>
        <w:t xml:space="preserve"> the electronic bid forms provided by the Administration</w:t>
      </w:r>
      <w:r w:rsidR="00E90FBA" w:rsidRPr="00E90FBA">
        <w:t xml:space="preserve"> </w:t>
      </w:r>
      <w:r w:rsidR="00E90FBA">
        <w:t>to submit bids</w:t>
      </w:r>
      <w:r>
        <w:t xml:space="preserve">. The forms are available on </w:t>
      </w:r>
      <w:r w:rsidR="00E90FBA">
        <w:t xml:space="preserve">the appropriate sections of the </w:t>
      </w:r>
      <w:proofErr w:type="spellStart"/>
      <w:r>
        <w:t>eMM</w:t>
      </w:r>
      <w:proofErr w:type="spellEnd"/>
      <w:r>
        <w:t xml:space="preserve"> and on Bid Express websites. Paper bids will not be accepted for this contract.</w:t>
      </w:r>
      <w:r w:rsidR="002442D4">
        <w:t xml:space="preserve"> </w:t>
      </w:r>
      <w:r w:rsidR="002442D4" w:rsidRPr="002442D4">
        <w:t>It is the bidder’s responsibility to ensure that they download the complete official Bid Proposal Form (</w:t>
      </w:r>
      <w:proofErr w:type="gramStart"/>
      <w:r w:rsidR="00D711EC">
        <w:t>‘.</w:t>
      </w:r>
      <w:proofErr w:type="spellStart"/>
      <w:r w:rsidR="00D711EC">
        <w:t>ebsx</w:t>
      </w:r>
      <w:proofErr w:type="spellEnd"/>
      <w:proofErr w:type="gramEnd"/>
      <w:r w:rsidR="00D711EC">
        <w:t>’</w:t>
      </w:r>
      <w:r w:rsidR="002442D4" w:rsidRPr="002442D4">
        <w:t xml:space="preserve"> file) and any amendment files (</w:t>
      </w:r>
      <w:r w:rsidR="00D711EC">
        <w:t>‘</w:t>
      </w:r>
      <w:r w:rsidR="00D711EC" w:rsidRPr="002442D4">
        <w:t>.</w:t>
      </w:r>
      <w:proofErr w:type="spellStart"/>
      <w:r w:rsidR="00D711EC">
        <w:t>NUMx</w:t>
      </w:r>
      <w:proofErr w:type="spellEnd"/>
      <w:r w:rsidR="00D711EC">
        <w:t>’</w:t>
      </w:r>
      <w:r w:rsidR="002442D4" w:rsidRPr="002442D4">
        <w:t>) associated with that specific</w:t>
      </w:r>
      <w:r w:rsidR="00BE78AB">
        <w:t xml:space="preserve"> Bid Proposal Form</w:t>
      </w:r>
      <w:r w:rsidR="002442D4" w:rsidRPr="002442D4">
        <w:t>. Amendment files (</w:t>
      </w:r>
      <w:proofErr w:type="gramStart"/>
      <w:r w:rsidR="00D711EC">
        <w:t>‘</w:t>
      </w:r>
      <w:r w:rsidR="002442D4" w:rsidRPr="002442D4">
        <w:t>.</w:t>
      </w:r>
      <w:proofErr w:type="spellStart"/>
      <w:r w:rsidR="00D711EC">
        <w:t>NUMx</w:t>
      </w:r>
      <w:proofErr w:type="spellEnd"/>
      <w:proofErr w:type="gramEnd"/>
      <w:r w:rsidR="00D711EC">
        <w:t>’</w:t>
      </w:r>
      <w:r w:rsidR="002442D4" w:rsidRPr="002442D4">
        <w:t xml:space="preserve">) are posted to the Bid Express </w:t>
      </w:r>
      <w:r w:rsidR="002442D4">
        <w:t xml:space="preserve">and </w:t>
      </w:r>
      <w:proofErr w:type="spellStart"/>
      <w:r w:rsidR="002442D4">
        <w:t>eMM</w:t>
      </w:r>
      <w:proofErr w:type="spellEnd"/>
      <w:r w:rsidR="002442D4">
        <w:t xml:space="preserve"> </w:t>
      </w:r>
      <w:r w:rsidR="002442D4" w:rsidRPr="002442D4">
        <w:t>website</w:t>
      </w:r>
      <w:r w:rsidR="002442D4">
        <w:t>s</w:t>
      </w:r>
      <w:r w:rsidR="002442D4" w:rsidRPr="002442D4">
        <w:t xml:space="preserve"> when there is a change to the Bid Proposal Form, including a letting date change. The </w:t>
      </w:r>
      <w:r w:rsidR="002442D4">
        <w:t>Administration</w:t>
      </w:r>
      <w:r w:rsidR="002442D4" w:rsidRPr="002442D4">
        <w:t xml:space="preserve"> is not liable for the bidder’s failure to download </w:t>
      </w:r>
      <w:r w:rsidR="005D7E75">
        <w:t xml:space="preserve">the </w:t>
      </w:r>
      <w:r w:rsidR="00CA4979">
        <w:t xml:space="preserve">complete </w:t>
      </w:r>
      <w:r w:rsidR="005D7E75">
        <w:t xml:space="preserve">contract documents, </w:t>
      </w:r>
      <w:r w:rsidR="002442D4" w:rsidRPr="002442D4">
        <w:t>the official Bid Proposal Form (</w:t>
      </w:r>
      <w:proofErr w:type="gramStart"/>
      <w:r w:rsidR="00D711EC">
        <w:t>‘.</w:t>
      </w:r>
      <w:proofErr w:type="spellStart"/>
      <w:r w:rsidR="00D711EC">
        <w:t>ebsx</w:t>
      </w:r>
      <w:proofErr w:type="spellEnd"/>
      <w:proofErr w:type="gramEnd"/>
      <w:r w:rsidR="00D711EC">
        <w:t>’</w:t>
      </w:r>
      <w:r w:rsidR="002442D4" w:rsidRPr="002442D4">
        <w:t xml:space="preserve"> file) </w:t>
      </w:r>
      <w:r w:rsidR="005D7E75">
        <w:t>or the</w:t>
      </w:r>
      <w:r w:rsidR="005D7E75" w:rsidRPr="002442D4">
        <w:t xml:space="preserve"> </w:t>
      </w:r>
      <w:r w:rsidR="002442D4" w:rsidRPr="002442D4">
        <w:t>amendment files (</w:t>
      </w:r>
      <w:r w:rsidR="00D711EC">
        <w:t>‘</w:t>
      </w:r>
      <w:r w:rsidR="00D711EC" w:rsidRPr="002442D4">
        <w:t>.</w:t>
      </w:r>
      <w:proofErr w:type="spellStart"/>
      <w:r w:rsidR="00D711EC">
        <w:t>NUMx</w:t>
      </w:r>
      <w:proofErr w:type="spellEnd"/>
      <w:r w:rsidR="00D711EC">
        <w:t>’</w:t>
      </w:r>
      <w:r w:rsidR="002442D4" w:rsidRPr="002442D4">
        <w:t>).</w:t>
      </w:r>
    </w:p>
    <w:p w14:paraId="43D1E183" w14:textId="77777777" w:rsidR="009D0736" w:rsidRDefault="009D0736" w:rsidP="009D0736">
      <w:pPr>
        <w:pStyle w:val="BodyText"/>
        <w:tabs>
          <w:tab w:val="left" w:pos="180"/>
        </w:tabs>
        <w:spacing w:line="240" w:lineRule="exact"/>
      </w:pPr>
    </w:p>
    <w:p w14:paraId="5B829514" w14:textId="77777777" w:rsidR="00171833" w:rsidRPr="00171833" w:rsidRDefault="00520FAC" w:rsidP="009D0736">
      <w:pPr>
        <w:pStyle w:val="BodyText"/>
        <w:tabs>
          <w:tab w:val="left" w:pos="180"/>
        </w:tabs>
        <w:spacing w:line="240" w:lineRule="exact"/>
        <w:rPr>
          <w:b/>
        </w:rPr>
      </w:pPr>
      <w:r>
        <w:rPr>
          <w:b/>
        </w:rPr>
        <w:t>Bid Preparation</w:t>
      </w:r>
    </w:p>
    <w:p w14:paraId="3B9E033F" w14:textId="77777777" w:rsidR="00171833" w:rsidRDefault="00171833" w:rsidP="009D0736">
      <w:pPr>
        <w:pStyle w:val="BodyText"/>
        <w:tabs>
          <w:tab w:val="left" w:pos="180"/>
        </w:tabs>
        <w:spacing w:line="240" w:lineRule="exact"/>
      </w:pPr>
    </w:p>
    <w:p w14:paraId="0A0F6E12" w14:textId="2AC5FB9B" w:rsidR="003E67EF" w:rsidRDefault="007365F5" w:rsidP="007365F5">
      <w:pPr>
        <w:pStyle w:val="BodyText"/>
        <w:tabs>
          <w:tab w:val="left" w:pos="180"/>
        </w:tabs>
        <w:spacing w:line="240" w:lineRule="exact"/>
      </w:pPr>
      <w:proofErr w:type="spellStart"/>
      <w:r>
        <w:t>AASHTOWare</w:t>
      </w:r>
      <w:proofErr w:type="spellEnd"/>
      <w:r>
        <w:t xml:space="preserve"> Project Bids</w:t>
      </w:r>
      <w:r w:rsidRPr="00C6500D">
        <w:t>™</w:t>
      </w:r>
      <w:r w:rsidR="00B47E32">
        <w:t xml:space="preserve"> Bid C</w:t>
      </w:r>
      <w:r>
        <w:t xml:space="preserve">omponent software is required to </w:t>
      </w:r>
      <w:r w:rsidR="00F360C5">
        <w:t xml:space="preserve">view, </w:t>
      </w:r>
      <w:r>
        <w:t>prepare and submit the bid</w:t>
      </w:r>
      <w:r w:rsidR="00567328">
        <w:t xml:space="preserve"> (proposal form packet)</w:t>
      </w:r>
      <w:r>
        <w:t xml:space="preserve">. The </w:t>
      </w:r>
      <w:proofErr w:type="spellStart"/>
      <w:r>
        <w:t>AASHTOWare</w:t>
      </w:r>
      <w:proofErr w:type="spellEnd"/>
      <w:r>
        <w:t xml:space="preserve"> Project Bids</w:t>
      </w:r>
      <w:r w:rsidRPr="00C6500D">
        <w:t>™</w:t>
      </w:r>
      <w:r w:rsidR="00B47E32">
        <w:t xml:space="preserve"> Bid C</w:t>
      </w:r>
      <w:r>
        <w:t xml:space="preserve">omponent is available at </w:t>
      </w:r>
      <w:hyperlink r:id="rId14" w:history="1">
        <w:r w:rsidRPr="00B47E32">
          <w:rPr>
            <w:rStyle w:val="Hyperlink"/>
            <w:u w:val="none"/>
          </w:rPr>
          <w:t>https://bids.cloverleaf.net/</w:t>
        </w:r>
      </w:hyperlink>
      <w:r>
        <w:t xml:space="preserve"> for download</w:t>
      </w:r>
      <w:r w:rsidR="00567328">
        <w:t xml:space="preserve"> and use at no charge</w:t>
      </w:r>
      <w:r>
        <w:t xml:space="preserve">. </w:t>
      </w:r>
      <w:r w:rsidRPr="00C6500D">
        <w:t xml:space="preserve">The </w:t>
      </w:r>
      <w:proofErr w:type="spellStart"/>
      <w:r w:rsidRPr="00C6500D">
        <w:t>AASHTOWare</w:t>
      </w:r>
      <w:proofErr w:type="spellEnd"/>
      <w:r w:rsidRPr="00C6500D">
        <w:t xml:space="preserve"> Project Bids™ Bid Component detailed instructions for set up and installation are available at</w:t>
      </w:r>
      <w:r>
        <w:t>:</w:t>
      </w:r>
    </w:p>
    <w:p w14:paraId="218C7DD9" w14:textId="77777777" w:rsidR="003E67EF" w:rsidRDefault="003E67EF" w:rsidP="007365F5">
      <w:pPr>
        <w:pStyle w:val="BodyText"/>
        <w:tabs>
          <w:tab w:val="left" w:pos="180"/>
        </w:tabs>
        <w:spacing w:line="240" w:lineRule="exact"/>
      </w:pPr>
    </w:p>
    <w:p w14:paraId="37EF5FB4" w14:textId="57A9A0D9" w:rsidR="007365F5" w:rsidRDefault="00DD0F69" w:rsidP="007365F5">
      <w:pPr>
        <w:pStyle w:val="BodyText"/>
        <w:tabs>
          <w:tab w:val="left" w:pos="180"/>
        </w:tabs>
        <w:spacing w:line="240" w:lineRule="exact"/>
      </w:pPr>
      <w:hyperlink r:id="rId15" w:history="1">
        <w:r w:rsidR="007365F5" w:rsidRPr="00B47E32">
          <w:rPr>
            <w:rStyle w:val="Hyperlink"/>
            <w:u w:val="none"/>
          </w:rPr>
          <w:t>https://www.infotechfl.com/downloads/bidx/Quick_Start_bidding_w_AASHTOWare_Project_Bids_Bid.pdf</w:t>
        </w:r>
      </w:hyperlink>
      <w:r w:rsidR="007365F5">
        <w:t>.</w:t>
      </w:r>
    </w:p>
    <w:p w14:paraId="66476EDD" w14:textId="2A288E8A" w:rsidR="00171833" w:rsidRDefault="00171833" w:rsidP="007365F5">
      <w:pPr>
        <w:pStyle w:val="BodyText"/>
        <w:tabs>
          <w:tab w:val="left" w:pos="180"/>
        </w:tabs>
        <w:spacing w:line="240" w:lineRule="exact"/>
      </w:pPr>
    </w:p>
    <w:p w14:paraId="5D74FEE8" w14:textId="77777777" w:rsidR="00171833" w:rsidRPr="00171833" w:rsidRDefault="00171833" w:rsidP="007365F5">
      <w:pPr>
        <w:pStyle w:val="BodyText"/>
        <w:tabs>
          <w:tab w:val="left" w:pos="180"/>
        </w:tabs>
        <w:spacing w:line="240" w:lineRule="exact"/>
        <w:rPr>
          <w:b/>
        </w:rPr>
      </w:pPr>
      <w:r w:rsidRPr="00171833">
        <w:rPr>
          <w:b/>
        </w:rPr>
        <w:t>Bid Submittal</w:t>
      </w:r>
      <w:r>
        <w:rPr>
          <w:b/>
        </w:rPr>
        <w:t xml:space="preserve"> – Registration and Paid Subscription is Required</w:t>
      </w:r>
    </w:p>
    <w:p w14:paraId="6C63F653" w14:textId="77777777" w:rsidR="00171833" w:rsidRDefault="00171833" w:rsidP="007365F5">
      <w:pPr>
        <w:pStyle w:val="BodyText"/>
        <w:tabs>
          <w:tab w:val="left" w:pos="180"/>
        </w:tabs>
        <w:spacing w:line="240" w:lineRule="exact"/>
      </w:pPr>
    </w:p>
    <w:p w14:paraId="51EDCB82" w14:textId="16B2EDDD" w:rsidR="007365F5" w:rsidRDefault="00CA2264" w:rsidP="009D0736">
      <w:pPr>
        <w:pStyle w:val="BodyText"/>
        <w:tabs>
          <w:tab w:val="left" w:pos="180"/>
        </w:tabs>
        <w:spacing w:line="240" w:lineRule="exact"/>
      </w:pPr>
      <w:proofErr w:type="gramStart"/>
      <w:r>
        <w:t>In order to</w:t>
      </w:r>
      <w:proofErr w:type="gramEnd"/>
      <w:r>
        <w:t xml:space="preserve"> submit bids, bidders must</w:t>
      </w:r>
      <w:r w:rsidR="00B7758B">
        <w:t>:</w:t>
      </w:r>
      <w:r>
        <w:t xml:space="preserve"> </w:t>
      </w:r>
      <w:r w:rsidR="005D7E75">
        <w:t xml:space="preserve">designate an individual to submit bids on behalf of the bidding entity, </w:t>
      </w:r>
      <w:r w:rsidR="00171833">
        <w:t>register with Bid Express</w:t>
      </w:r>
      <w:r w:rsidR="00B7758B">
        <w:t xml:space="preserve">, during registration </w:t>
      </w:r>
      <w:r w:rsidR="004D6C4D">
        <w:t>select</w:t>
      </w:r>
      <w:r w:rsidR="00BA5CE3">
        <w:t xml:space="preserve"> Maryland Department of Transportation</w:t>
      </w:r>
      <w:r w:rsidR="004D6C4D">
        <w:t xml:space="preserve"> as the referring Agency</w:t>
      </w:r>
      <w:r w:rsidR="00171833">
        <w:t xml:space="preserve">, have a </w:t>
      </w:r>
      <w:r w:rsidR="00BE78AB">
        <w:t>paid subscription</w:t>
      </w:r>
      <w:r>
        <w:t xml:space="preserve"> to </w:t>
      </w:r>
      <w:r w:rsidR="00E90FBA">
        <w:t xml:space="preserve">Bid Express’ Internet Bidding Service, </w:t>
      </w:r>
      <w:r w:rsidR="009C79ED">
        <w:t>obtain an Info Tech Digital ID</w:t>
      </w:r>
      <w:r w:rsidR="009C79ED" w:rsidDel="005D7E75">
        <w:t xml:space="preserve"> </w:t>
      </w:r>
      <w:r w:rsidR="00E90FBA">
        <w:t>and</w:t>
      </w:r>
      <w:r w:rsidR="009C79ED">
        <w:t xml:space="preserve"> request to bid in Maryland</w:t>
      </w:r>
      <w:r w:rsidR="00E90FBA">
        <w:t xml:space="preserve">.  </w:t>
      </w:r>
      <w:r w:rsidR="00BE78AB">
        <w:t>The designated</w:t>
      </w:r>
      <w:r w:rsidR="00E90FBA" w:rsidRPr="00E90FBA">
        <w:t xml:space="preserve"> individual must be authorized, pursuant to the effective legal documents of the bidding entity, to sign and submit binding legal documents on behalf of the bidding entity.</w:t>
      </w:r>
    </w:p>
    <w:p w14:paraId="2AA50FB9" w14:textId="77777777" w:rsidR="007A2882" w:rsidRDefault="007A2882" w:rsidP="009D0736">
      <w:pPr>
        <w:pStyle w:val="BodyText"/>
        <w:tabs>
          <w:tab w:val="left" w:pos="180"/>
        </w:tabs>
        <w:spacing w:line="240" w:lineRule="exact"/>
      </w:pPr>
    </w:p>
    <w:p w14:paraId="75DA6420" w14:textId="555BFFC0" w:rsidR="009C79ED" w:rsidRDefault="00171833" w:rsidP="009C79ED">
      <w:pPr>
        <w:pStyle w:val="BodyText"/>
        <w:tabs>
          <w:tab w:val="left" w:pos="180"/>
        </w:tabs>
        <w:spacing w:line="240" w:lineRule="exact"/>
      </w:pPr>
      <w:r>
        <w:t xml:space="preserve">Payment of a Bid Express subscription is required to submit a bid. For current fee schedules please visit </w:t>
      </w:r>
      <w:hyperlink r:id="rId16" w:history="1">
        <w:r w:rsidRPr="00B47E32">
          <w:rPr>
            <w:rStyle w:val="Hyperlink"/>
            <w:u w:val="none"/>
          </w:rPr>
          <w:t>https://www.infotechfl.com/legal/fee_schedule</w:t>
        </w:r>
      </w:hyperlink>
      <w:r>
        <w:t xml:space="preserve">. All fees are payable to Bid Express. Potential </w:t>
      </w:r>
      <w:r>
        <w:lastRenderedPageBreak/>
        <w:t xml:space="preserve">bidders are encouraged to register in advance with Bid Express as the registration process and the Digital ID creation </w:t>
      </w:r>
      <w:r w:rsidR="00C75C02">
        <w:t>at least</w:t>
      </w:r>
      <w:r>
        <w:t xml:space="preserve"> 7 business days.  </w:t>
      </w:r>
      <w:r w:rsidR="00A506D7">
        <w:t xml:space="preserve">For more information about Bid Express registration and subscription, please visit </w:t>
      </w:r>
      <w:hyperlink r:id="rId17" w:history="1">
        <w:r w:rsidR="00A506D7" w:rsidRPr="00B47E32">
          <w:rPr>
            <w:rStyle w:val="Hyperlink"/>
            <w:u w:val="none"/>
          </w:rPr>
          <w:t>https://www.bidx.com/site/registration</w:t>
        </w:r>
      </w:hyperlink>
      <w:r w:rsidR="00A506D7" w:rsidRPr="00B47E32">
        <w:t>.</w:t>
      </w:r>
      <w:r w:rsidR="009C79ED" w:rsidRPr="009C79ED">
        <w:t xml:space="preserve"> </w:t>
      </w:r>
      <w:r w:rsidR="009C79ED">
        <w:t xml:space="preserve"> Bidders may call or email the Bid Express Customer Support Team </w:t>
      </w:r>
      <w:r w:rsidR="00935445">
        <w:t xml:space="preserve">at 888-352-BIDX (2439) or at </w:t>
      </w:r>
      <w:hyperlink r:id="rId18" w:history="1">
        <w:r w:rsidR="00935445" w:rsidRPr="00B47E32">
          <w:rPr>
            <w:rStyle w:val="Hyperlink"/>
            <w:u w:val="none"/>
          </w:rPr>
          <w:t>customer.support@bidx.com</w:t>
        </w:r>
      </w:hyperlink>
      <w:r w:rsidR="00935445">
        <w:rPr>
          <w:rStyle w:val="Hyperlink"/>
          <w:u w:val="none"/>
        </w:rPr>
        <w:t xml:space="preserve"> </w:t>
      </w:r>
      <w:r w:rsidR="009C79ED">
        <w:t>for assistance with registration</w:t>
      </w:r>
      <w:r w:rsidR="009C79ED" w:rsidRPr="00B47E32">
        <w:t>.</w:t>
      </w:r>
    </w:p>
    <w:p w14:paraId="1958E95A" w14:textId="3EFE0A43" w:rsidR="00A506D7" w:rsidRDefault="00A506D7" w:rsidP="00A506D7">
      <w:pPr>
        <w:pStyle w:val="BodyText"/>
        <w:tabs>
          <w:tab w:val="left" w:pos="180"/>
        </w:tabs>
        <w:spacing w:line="240" w:lineRule="exact"/>
      </w:pPr>
    </w:p>
    <w:p w14:paraId="39CCBC2C" w14:textId="493D8AB2" w:rsidR="009E6096" w:rsidRDefault="00140C9B" w:rsidP="00D358FF">
      <w:pPr>
        <w:pStyle w:val="BodyText"/>
        <w:tabs>
          <w:tab w:val="left" w:pos="180"/>
        </w:tabs>
        <w:spacing w:line="240" w:lineRule="exact"/>
      </w:pPr>
      <w:r>
        <w:t xml:space="preserve">All bids must be submitted to </w:t>
      </w:r>
      <w:hyperlink r:id="rId19" w:history="1">
        <w:r w:rsidR="001265DD" w:rsidRPr="001265DD">
          <w:rPr>
            <w:rStyle w:val="Hyperlink"/>
            <w:u w:val="none"/>
          </w:rPr>
          <w:t>https://www.bidx.com/maryland/main</w:t>
        </w:r>
      </w:hyperlink>
      <w:r>
        <w:t xml:space="preserve">. </w:t>
      </w:r>
      <w:r w:rsidR="0065590F">
        <w:t xml:space="preserve"> </w:t>
      </w:r>
      <w:r w:rsidR="00171833">
        <w:t>A bid extension will not be gra</w:t>
      </w:r>
      <w:r w:rsidR="00B47E32">
        <w:t>nted for delays in registration</w:t>
      </w:r>
      <w:r w:rsidR="00026570">
        <w:t>,</w:t>
      </w:r>
      <w:r w:rsidR="00B47E32">
        <w:t xml:space="preserve"> for </w:t>
      </w:r>
      <w:r w:rsidR="00171833">
        <w:t>errors in submission of electronic bids</w:t>
      </w:r>
      <w:r w:rsidR="00026570">
        <w:t xml:space="preserve"> or </w:t>
      </w:r>
      <w:r w:rsidR="00A506D7">
        <w:t xml:space="preserve">for unsuccessful </w:t>
      </w:r>
      <w:r w:rsidR="0065590F">
        <w:t xml:space="preserve">or incomplete </w:t>
      </w:r>
      <w:r w:rsidR="00A506D7">
        <w:t>transmission of bids to Bid Express</w:t>
      </w:r>
      <w:r w:rsidR="00171833">
        <w:t xml:space="preserve">. </w:t>
      </w:r>
      <w:r w:rsidR="009E6096">
        <w:t>Bid submittal shall be in accordance with TC</w:t>
      </w:r>
      <w:r w:rsidR="0065590F">
        <w:noBreakHyphen/>
      </w:r>
      <w:r w:rsidR="009E6096">
        <w:t>2.0</w:t>
      </w:r>
      <w:r w:rsidR="00311E57">
        <w:t>5</w:t>
      </w:r>
      <w:r w:rsidR="009E6096">
        <w:t>.</w:t>
      </w:r>
    </w:p>
    <w:p w14:paraId="7E5BBC2D" w14:textId="77777777" w:rsidR="00171833" w:rsidRDefault="00171833" w:rsidP="00171833">
      <w:pPr>
        <w:pStyle w:val="BodyText"/>
        <w:tabs>
          <w:tab w:val="left" w:pos="180"/>
        </w:tabs>
        <w:spacing w:line="240" w:lineRule="exact"/>
      </w:pPr>
    </w:p>
    <w:p w14:paraId="0FD3BD53" w14:textId="77777777" w:rsidR="00520FAC" w:rsidRPr="00171833" w:rsidRDefault="00520FAC" w:rsidP="00520FAC">
      <w:pPr>
        <w:pStyle w:val="BodyText"/>
        <w:tabs>
          <w:tab w:val="left" w:pos="180"/>
        </w:tabs>
        <w:spacing w:line="240" w:lineRule="exact"/>
        <w:rPr>
          <w:b/>
        </w:rPr>
      </w:pPr>
      <w:r w:rsidRPr="00171833">
        <w:rPr>
          <w:b/>
        </w:rPr>
        <w:t xml:space="preserve">Bid </w:t>
      </w:r>
      <w:r>
        <w:rPr>
          <w:b/>
        </w:rPr>
        <w:t>Completeness and Accuracy</w:t>
      </w:r>
    </w:p>
    <w:p w14:paraId="4912C090" w14:textId="77777777" w:rsidR="00520FAC" w:rsidRDefault="00520FAC" w:rsidP="00520FAC">
      <w:pPr>
        <w:pStyle w:val="BodyText"/>
        <w:tabs>
          <w:tab w:val="left" w:pos="180"/>
        </w:tabs>
        <w:spacing w:line="240" w:lineRule="exact"/>
      </w:pPr>
    </w:p>
    <w:p w14:paraId="6F7242FB" w14:textId="14A38BDE" w:rsidR="00A506D7" w:rsidRDefault="00520FAC" w:rsidP="00520FAC">
      <w:pPr>
        <w:pStyle w:val="BodyText"/>
        <w:tabs>
          <w:tab w:val="left" w:pos="180"/>
        </w:tabs>
        <w:spacing w:line="240" w:lineRule="exact"/>
      </w:pPr>
      <w:r>
        <w:t xml:space="preserve">Bidders are solely responsible to review, understand and adhere to all bid instructions, requirements and specifications. Due to inherent limitations, the </w:t>
      </w:r>
      <w:proofErr w:type="spellStart"/>
      <w:r>
        <w:t>AASHTOWare</w:t>
      </w:r>
      <w:proofErr w:type="spellEnd"/>
      <w:r>
        <w:t xml:space="preserve"> Project Bids</w:t>
      </w:r>
      <w:r w:rsidRPr="00C6500D">
        <w:t>™</w:t>
      </w:r>
      <w:r w:rsidR="00B47E32">
        <w:t xml:space="preserve"> Bid C</w:t>
      </w:r>
      <w:r>
        <w:t xml:space="preserve">omponent software </w:t>
      </w:r>
      <w:r w:rsidR="00DC277F">
        <w:t>can</w:t>
      </w:r>
      <w:r w:rsidR="00C30A06">
        <w:t>not identify all bid proposal errors and</w:t>
      </w:r>
      <w:r>
        <w:t xml:space="preserve"> omissions. Bidders shall not rely o</w:t>
      </w:r>
      <w:r w:rsidR="00DC277F">
        <w:t>n this</w:t>
      </w:r>
      <w:r>
        <w:t xml:space="preserve"> software </w:t>
      </w:r>
      <w:r w:rsidR="00DC277F">
        <w:t xml:space="preserve">or the Bid Express website </w:t>
      </w:r>
      <w:r w:rsidR="00C30A06">
        <w:t xml:space="preserve">to </w:t>
      </w:r>
      <w:r>
        <w:t xml:space="preserve">identify errors </w:t>
      </w:r>
      <w:r w:rsidR="00C30A06">
        <w:t>and</w:t>
      </w:r>
      <w:r>
        <w:t xml:space="preserve"> omissions</w:t>
      </w:r>
      <w:r w:rsidR="00C30A06">
        <w:t xml:space="preserve"> in their bid proposal</w:t>
      </w:r>
      <w:r>
        <w:t xml:space="preserve">. </w:t>
      </w:r>
      <w:r w:rsidR="00A506D7">
        <w:t>Any f</w:t>
      </w:r>
      <w:r w:rsidR="00A506D7" w:rsidRPr="00A506D7">
        <w:t xml:space="preserve">eedback from the </w:t>
      </w:r>
      <w:proofErr w:type="spellStart"/>
      <w:r w:rsidR="00A506D7">
        <w:t>AASHTOWare</w:t>
      </w:r>
      <w:proofErr w:type="spellEnd"/>
      <w:r w:rsidR="00A506D7">
        <w:t xml:space="preserve"> Project Bids</w:t>
      </w:r>
      <w:r w:rsidR="00A506D7" w:rsidRPr="00C6500D">
        <w:t>™</w:t>
      </w:r>
      <w:r w:rsidR="00A506D7">
        <w:t xml:space="preserve"> Bid Component software </w:t>
      </w:r>
      <w:r w:rsidR="00A506D7" w:rsidRPr="00A506D7">
        <w:t>i</w:t>
      </w:r>
      <w:r w:rsidR="00A506D7">
        <w:t xml:space="preserve">ncluding, but not limited to, </w:t>
      </w:r>
      <w:r w:rsidR="00A506D7" w:rsidRPr="00A506D7">
        <w:t xml:space="preserve">the </w:t>
      </w:r>
      <w:r w:rsidR="00A506D7">
        <w:t xml:space="preserve">green </w:t>
      </w:r>
      <w:r w:rsidR="00A506D7" w:rsidRPr="00A506D7">
        <w:t xml:space="preserve">check marks and </w:t>
      </w:r>
      <w:r w:rsidR="00A506D7">
        <w:t xml:space="preserve">red </w:t>
      </w:r>
      <w:r w:rsidR="00A506D7" w:rsidRPr="00A506D7">
        <w:t xml:space="preserve">exclamation </w:t>
      </w:r>
      <w:r w:rsidR="00A506D7">
        <w:t>marks</w:t>
      </w:r>
      <w:r w:rsidR="00A506D7" w:rsidRPr="00A506D7">
        <w:t xml:space="preserve"> </w:t>
      </w:r>
      <w:r w:rsidR="00A506D7">
        <w:t xml:space="preserve">does not </w:t>
      </w:r>
      <w:r w:rsidR="00935445">
        <w:t xml:space="preserve">validate, or otherwise </w:t>
      </w:r>
      <w:r w:rsidR="00A506D7">
        <w:t xml:space="preserve">indicate </w:t>
      </w:r>
      <w:r w:rsidR="009E1DE8">
        <w:t xml:space="preserve">completeness or </w:t>
      </w:r>
      <w:r w:rsidR="00A506D7">
        <w:t>responsiveness of the bid proposal.</w:t>
      </w:r>
      <w:r w:rsidR="00A506D7" w:rsidRPr="00A506D7">
        <w:t xml:space="preserve"> </w:t>
      </w:r>
      <w:r w:rsidR="00DA710B">
        <w:t xml:space="preserve">Transmission of the bid proposal </w:t>
      </w:r>
      <w:r w:rsidR="00935445">
        <w:t xml:space="preserve">and MBE/ DBE forms </w:t>
      </w:r>
      <w:r w:rsidR="00DA710B">
        <w:t xml:space="preserve">to Bid Express does not imply that the </w:t>
      </w:r>
      <w:r w:rsidR="00935445">
        <w:t xml:space="preserve">submitted </w:t>
      </w:r>
      <w:r w:rsidR="00DA710B">
        <w:t xml:space="preserve">bid </w:t>
      </w:r>
      <w:r w:rsidR="00935445">
        <w:t xml:space="preserve">package </w:t>
      </w:r>
      <w:r w:rsidR="00DA710B">
        <w:t xml:space="preserve">is free of errors and omissions or that the </w:t>
      </w:r>
      <w:r w:rsidR="00935445">
        <w:t xml:space="preserve">submitted </w:t>
      </w:r>
      <w:r w:rsidR="00DA710B">
        <w:t xml:space="preserve">bid is susceptible to award. </w:t>
      </w:r>
      <w:r w:rsidR="00A506D7">
        <w:t>Bidders are responsible for completeness and accuracy of their bid proposals</w:t>
      </w:r>
      <w:r w:rsidR="00935445">
        <w:t xml:space="preserve"> and MBE/ DBE forms</w:t>
      </w:r>
      <w:r w:rsidR="00A506D7">
        <w:t>.</w:t>
      </w:r>
    </w:p>
    <w:p w14:paraId="0D807BE4" w14:textId="77777777" w:rsidR="00520FAC" w:rsidRDefault="00520FAC" w:rsidP="00171833">
      <w:pPr>
        <w:pStyle w:val="BodyText"/>
        <w:tabs>
          <w:tab w:val="left" w:pos="180"/>
        </w:tabs>
        <w:spacing w:line="240" w:lineRule="exact"/>
      </w:pPr>
    </w:p>
    <w:p w14:paraId="2A7AB2BC" w14:textId="2AA1490B" w:rsidR="00171833" w:rsidRPr="00171833" w:rsidRDefault="00171833" w:rsidP="00171833">
      <w:pPr>
        <w:pStyle w:val="BodyText"/>
        <w:tabs>
          <w:tab w:val="left" w:pos="180"/>
        </w:tabs>
        <w:spacing w:line="240" w:lineRule="exact"/>
        <w:rPr>
          <w:b/>
        </w:rPr>
      </w:pPr>
      <w:r w:rsidRPr="00171833">
        <w:rPr>
          <w:b/>
        </w:rPr>
        <w:t>Bid Security / Proposal Guaranty</w:t>
      </w:r>
      <w:r w:rsidR="0078480F">
        <w:rPr>
          <w:b/>
        </w:rPr>
        <w:t xml:space="preserve"> – Electronic Verification</w:t>
      </w:r>
    </w:p>
    <w:p w14:paraId="40278E1E" w14:textId="77777777" w:rsidR="00171833" w:rsidRDefault="00171833" w:rsidP="00171833">
      <w:pPr>
        <w:pStyle w:val="BodyText"/>
        <w:tabs>
          <w:tab w:val="left" w:pos="180"/>
        </w:tabs>
        <w:spacing w:line="240" w:lineRule="exact"/>
      </w:pPr>
    </w:p>
    <w:p w14:paraId="4883FB1A" w14:textId="2C113FF1" w:rsidR="00171833" w:rsidRDefault="00171833" w:rsidP="00171833">
      <w:pPr>
        <w:pStyle w:val="BodyText"/>
        <w:tabs>
          <w:tab w:val="left" w:pos="180"/>
        </w:tabs>
        <w:spacing w:line="240" w:lineRule="exact"/>
      </w:pPr>
      <w:r>
        <w:t xml:space="preserve">Bid Express permits bidders to have electronic bid bond verification. The Administration will accept electronic bid bond verification. The two companies that provide electronic bid bond verification are Insure Vision and Surety 2000.  For information on Insure Vision please visit </w:t>
      </w:r>
      <w:hyperlink r:id="rId20" w:history="1">
        <w:r w:rsidRPr="00B47E32">
          <w:rPr>
            <w:rStyle w:val="Hyperlink"/>
            <w:u w:val="none"/>
          </w:rPr>
          <w:t>http://web.insurevision.com</w:t>
        </w:r>
      </w:hyperlink>
      <w:r>
        <w:t xml:space="preserve">. For information on Surety 2000 please visit </w:t>
      </w:r>
      <w:hyperlink r:id="rId21" w:history="1">
        <w:r w:rsidRPr="00B47E32">
          <w:rPr>
            <w:rStyle w:val="Hyperlink"/>
            <w:u w:val="none"/>
          </w:rPr>
          <w:t>http://surety2000.com</w:t>
        </w:r>
      </w:hyperlink>
      <w:r>
        <w:t>.  For additional information see GP-2.07.</w:t>
      </w:r>
    </w:p>
    <w:p w14:paraId="0A44E4FF" w14:textId="77777777" w:rsidR="009E6096" w:rsidRDefault="009E6096" w:rsidP="00171833">
      <w:pPr>
        <w:pStyle w:val="BodyText"/>
        <w:tabs>
          <w:tab w:val="left" w:pos="180"/>
        </w:tabs>
        <w:spacing w:line="240" w:lineRule="exact"/>
      </w:pPr>
    </w:p>
    <w:p w14:paraId="153B3EC0" w14:textId="77777777" w:rsidR="00171833" w:rsidRPr="009E6096" w:rsidRDefault="00171833" w:rsidP="00171833">
      <w:pPr>
        <w:pStyle w:val="BodyText"/>
        <w:tabs>
          <w:tab w:val="left" w:pos="180"/>
        </w:tabs>
        <w:spacing w:line="240" w:lineRule="exact"/>
        <w:rPr>
          <w:b/>
        </w:rPr>
      </w:pPr>
      <w:r w:rsidRPr="009E6096">
        <w:rPr>
          <w:b/>
        </w:rPr>
        <w:t>Bid Opening and Requirements.</w:t>
      </w:r>
    </w:p>
    <w:p w14:paraId="1CE311E3" w14:textId="77777777" w:rsidR="00171833" w:rsidRDefault="00171833" w:rsidP="00171833">
      <w:pPr>
        <w:pStyle w:val="BodyText"/>
        <w:tabs>
          <w:tab w:val="left" w:pos="180"/>
        </w:tabs>
        <w:spacing w:line="240" w:lineRule="exact"/>
      </w:pPr>
    </w:p>
    <w:p w14:paraId="4E31E58A" w14:textId="39BB1C59" w:rsidR="007365F5" w:rsidRDefault="00171833" w:rsidP="00171833">
      <w:pPr>
        <w:pStyle w:val="BodyText"/>
        <w:tabs>
          <w:tab w:val="left" w:pos="180"/>
        </w:tabs>
        <w:spacing w:line="240" w:lineRule="exact"/>
      </w:pPr>
      <w:r>
        <w:t>Bid Opening shall be in accordance with GP-2.13.</w:t>
      </w:r>
      <w:bookmarkStart w:id="0" w:name="_GoBack"/>
      <w:bookmarkEnd w:id="0"/>
    </w:p>
    <w:sectPr w:rsidR="007365F5" w:rsidSect="003B6042">
      <w:headerReference w:type="default" r:id="rId22"/>
      <w:footerReference w:type="even" r:id="rId23"/>
      <w:footerReference w:type="default" r:id="rId24"/>
      <w:type w:val="continuous"/>
      <w:pgSz w:w="12240" w:h="15840" w:code="1"/>
      <w:pgMar w:top="1440" w:right="1440" w:bottom="720" w:left="1440" w:header="144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E138EF" w14:textId="77777777" w:rsidR="00DD0F69" w:rsidRDefault="00DD0F69">
      <w:r>
        <w:separator/>
      </w:r>
    </w:p>
  </w:endnote>
  <w:endnote w:type="continuationSeparator" w:id="0">
    <w:p w14:paraId="7CE926A6" w14:textId="77777777" w:rsidR="00DD0F69" w:rsidRDefault="00DD0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E4107" w14:textId="77777777" w:rsidR="0003400F" w:rsidRDefault="0003400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FA1706C" w14:textId="77777777" w:rsidR="0003400F" w:rsidRDefault="000340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4"/>
      </w:rPr>
      <w:alias w:val="LAST MODIFIED DATE"/>
      <w:tag w:val="Latest_x0020_Date"/>
      <w:id w:val="1592283754"/>
      <w:placeholder>
        <w:docPart w:val="CE2B3C0EB231495EB6511D85271D0F2E"/>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88e053e5-207d-464d-b2d3-09d40a06b842' " w:xpath="/ns0:properties[1]/documentManagement[1]/ns3:Latest_x0020_Date[1]" w:storeItemID="{8B6CCEB2-BB9D-4CCD-99A7-D3863AC92380}"/>
      <w:text/>
    </w:sdtPr>
    <w:sdtEndPr/>
    <w:sdtContent>
      <w:p w14:paraId="1E2B687C" w14:textId="32745BB5" w:rsidR="0003400F" w:rsidRDefault="00DC047F">
        <w:pPr>
          <w:pStyle w:val="Footer"/>
          <w:jc w:val="right"/>
          <w:rPr>
            <w:sz w:val="24"/>
          </w:rPr>
        </w:pPr>
        <w:r>
          <w:rPr>
            <w:sz w:val="24"/>
          </w:rPr>
          <w:t>08-10-17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9F8D67" w14:textId="77777777" w:rsidR="00DD0F69" w:rsidRDefault="00DD0F69">
      <w:r>
        <w:separator/>
      </w:r>
    </w:p>
  </w:footnote>
  <w:footnote w:type="continuationSeparator" w:id="0">
    <w:p w14:paraId="2891C424" w14:textId="77777777" w:rsidR="00DD0F69" w:rsidRDefault="00DD0F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D854C" w14:textId="2FCA1AFD" w:rsidR="0003400F" w:rsidRDefault="00DD0F69">
    <w:pPr>
      <w:tabs>
        <w:tab w:val="right" w:pos="9360"/>
      </w:tabs>
      <w:suppressAutoHyphens/>
      <w:jc w:val="both"/>
      <w:rPr>
        <w:sz w:val="24"/>
      </w:rPr>
    </w:pPr>
    <w:sdt>
      <w:sdtPr>
        <w:rPr>
          <w:b/>
          <w:sz w:val="24"/>
        </w:rPr>
        <w:alias w:val="Spec Type"/>
        <w:tag w:val="Spec_x0020_Type"/>
        <w:id w:val="-1005051551"/>
        <w:placeholder>
          <w:docPart w:val="63B8975D33F845F48B8F256C1AD18FAA"/>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4:Spec_x0020_Type[1]" w:storeItemID="{8B6CCEB2-BB9D-4CCD-99A7-D3863AC92380}"/>
        <w:dropDownList>
          <w:listItem w:value="[Spec Type]"/>
        </w:dropDownList>
      </w:sdtPr>
      <w:sdtEndPr/>
      <w:sdtContent>
        <w:r w:rsidR="00D358FF">
          <w:rPr>
            <w:b/>
            <w:sz w:val="24"/>
          </w:rPr>
          <w:t>CONTRACT PROVISIONS</w:t>
        </w:r>
      </w:sdtContent>
    </w:sdt>
    <w:r w:rsidR="0003400F">
      <w:rPr>
        <w:sz w:val="24"/>
      </w:rPr>
      <w:tab/>
      <w:t xml:space="preserve">CONTRACT NO. </w:t>
    </w:r>
    <w:r w:rsidR="00860130">
      <w:rPr>
        <w:sz w:val="24"/>
      </w:rPr>
      <w:fldChar w:fldCharType="begin"/>
    </w:r>
    <w:r w:rsidR="00860130">
      <w:rPr>
        <w:sz w:val="24"/>
      </w:rPr>
      <w:instrText xml:space="preserve"> DOCPROPERTY  IFB_ContractNo \* MERGEFORMAT </w:instrText>
    </w:r>
    <w:r w:rsidR="00860130">
      <w:rPr>
        <w:sz w:val="24"/>
      </w:rPr>
      <w:fldChar w:fldCharType="separate"/>
    </w:r>
    <w:proofErr w:type="spellStart"/>
    <w:r w:rsidR="003E67EF">
      <w:rPr>
        <w:sz w:val="24"/>
      </w:rPr>
      <w:t>IFB_ContractNo</w:t>
    </w:r>
    <w:proofErr w:type="spellEnd"/>
    <w:r w:rsidR="00860130">
      <w:rPr>
        <w:sz w:val="24"/>
      </w:rPr>
      <w:fldChar w:fldCharType="end"/>
    </w:r>
  </w:p>
  <w:p w14:paraId="1A4F72CD" w14:textId="556AAE41" w:rsidR="00F1230D" w:rsidRDefault="00DD0F69">
    <w:pPr>
      <w:tabs>
        <w:tab w:val="right" w:pos="9360"/>
      </w:tabs>
      <w:suppressAutoHyphens/>
      <w:jc w:val="both"/>
      <w:rPr>
        <w:rStyle w:val="PageNumber"/>
      </w:rPr>
    </w:pPr>
    <w:sdt>
      <w:sdtPr>
        <w:rPr>
          <w:sz w:val="24"/>
        </w:rPr>
        <w:alias w:val="Title"/>
        <w:tag w:val=""/>
        <w:id w:val="-713030032"/>
        <w:placeholder>
          <w:docPart w:val="35E6548BD998456CA5A7D50522F4274D"/>
        </w:placeholder>
        <w:dataBinding w:prefixMappings="xmlns:ns0='http://purl.org/dc/elements/1.1/' xmlns:ns1='http://schemas.openxmlformats.org/package/2006/metadata/core-properties' " w:xpath="/ns1:coreProperties[1]/ns0:title[1]" w:storeItemID="{6C3C8BC8-F283-45AE-878A-BAB7291924A1}"/>
        <w:text/>
      </w:sdtPr>
      <w:sdtEndPr/>
      <w:sdtContent>
        <w:r w:rsidR="00965A9E">
          <w:rPr>
            <w:sz w:val="24"/>
          </w:rPr>
          <w:t>INSTRUCTIONS AND REQUIREMENTS FOR ELECTRONIC BIDDING</w:t>
        </w:r>
      </w:sdtContent>
    </w:sdt>
    <w:r w:rsidR="00F1230D">
      <w:rPr>
        <w:sz w:val="24"/>
      </w:rPr>
      <w:tab/>
    </w:r>
    <w:r w:rsidR="00F1230D" w:rsidRPr="0012624F">
      <w:rPr>
        <w:rStyle w:val="PageNumber"/>
        <w:sz w:val="24"/>
        <w:szCs w:val="24"/>
      </w:rPr>
      <w:fldChar w:fldCharType="begin"/>
    </w:r>
    <w:r w:rsidR="00F1230D" w:rsidRPr="0012624F">
      <w:rPr>
        <w:rStyle w:val="PageNumber"/>
        <w:sz w:val="24"/>
        <w:szCs w:val="24"/>
      </w:rPr>
      <w:instrText xml:space="preserve"> PAGE </w:instrText>
    </w:r>
    <w:r w:rsidR="00F1230D" w:rsidRPr="0012624F">
      <w:rPr>
        <w:rStyle w:val="PageNumber"/>
        <w:sz w:val="24"/>
        <w:szCs w:val="24"/>
      </w:rPr>
      <w:fldChar w:fldCharType="separate"/>
    </w:r>
    <w:r w:rsidR="0054219B">
      <w:rPr>
        <w:rStyle w:val="PageNumber"/>
        <w:noProof/>
        <w:sz w:val="24"/>
        <w:szCs w:val="24"/>
      </w:rPr>
      <w:t>2</w:t>
    </w:r>
    <w:r w:rsidR="00F1230D" w:rsidRPr="0012624F">
      <w:rPr>
        <w:rStyle w:val="PageNumber"/>
        <w:sz w:val="24"/>
        <w:szCs w:val="24"/>
      </w:rPr>
      <w:fldChar w:fldCharType="end"/>
    </w:r>
    <w:r w:rsidR="00F1230D" w:rsidRPr="0012624F">
      <w:rPr>
        <w:rStyle w:val="PageNumber"/>
        <w:sz w:val="24"/>
        <w:szCs w:val="24"/>
      </w:rPr>
      <w:t xml:space="preserve"> of </w:t>
    </w:r>
    <w:r w:rsidR="00F1230D" w:rsidRPr="0012624F">
      <w:rPr>
        <w:rStyle w:val="PageNumber"/>
        <w:sz w:val="24"/>
        <w:szCs w:val="24"/>
      </w:rPr>
      <w:fldChar w:fldCharType="begin"/>
    </w:r>
    <w:r w:rsidR="00F1230D" w:rsidRPr="0012624F">
      <w:rPr>
        <w:rStyle w:val="PageNumber"/>
        <w:sz w:val="24"/>
        <w:szCs w:val="24"/>
      </w:rPr>
      <w:instrText xml:space="preserve"> NUMPAGES </w:instrText>
    </w:r>
    <w:r w:rsidR="00F1230D" w:rsidRPr="0012624F">
      <w:rPr>
        <w:rStyle w:val="PageNumber"/>
        <w:sz w:val="24"/>
        <w:szCs w:val="24"/>
      </w:rPr>
      <w:fldChar w:fldCharType="separate"/>
    </w:r>
    <w:r w:rsidR="0054219B">
      <w:rPr>
        <w:rStyle w:val="PageNumber"/>
        <w:noProof/>
        <w:sz w:val="24"/>
        <w:szCs w:val="24"/>
      </w:rPr>
      <w:t>2</w:t>
    </w:r>
    <w:r w:rsidR="00F1230D" w:rsidRPr="0012624F">
      <w:rPr>
        <w:rStyle w:val="PageNumber"/>
        <w:sz w:val="24"/>
        <w:szCs w:val="24"/>
      </w:rPr>
      <w:fldChar w:fldCharType="end"/>
    </w:r>
  </w:p>
  <w:p w14:paraId="74F3F32B" w14:textId="77777777" w:rsidR="0003400F" w:rsidRDefault="0003400F">
    <w:pPr>
      <w:tabs>
        <w:tab w:val="right" w:pos="9360"/>
      </w:tabs>
      <w:suppressAutoHyphens/>
      <w:jc w:val="both"/>
      <w:rPr>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C2F51"/>
    <w:multiLevelType w:val="multilevel"/>
    <w:tmpl w:val="3716CCA6"/>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b/>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03E4E53"/>
    <w:multiLevelType w:val="hybridMultilevel"/>
    <w:tmpl w:val="172689E0"/>
    <w:lvl w:ilvl="0" w:tplc="C256FB1C">
      <w:start w:val="1"/>
      <w:numFmt w:val="lowerLetter"/>
      <w:lvlText w:val="%1)"/>
      <w:lvlJc w:val="left"/>
      <w:pPr>
        <w:tabs>
          <w:tab w:val="num" w:pos="720"/>
        </w:tabs>
        <w:ind w:left="720" w:hanging="360"/>
      </w:pPr>
    </w:lvl>
    <w:lvl w:ilvl="1" w:tplc="01BCE972" w:tentative="1">
      <w:start w:val="1"/>
      <w:numFmt w:val="lowerLetter"/>
      <w:lvlText w:val="%2."/>
      <w:lvlJc w:val="left"/>
      <w:pPr>
        <w:tabs>
          <w:tab w:val="num" w:pos="1440"/>
        </w:tabs>
        <w:ind w:left="1440" w:hanging="360"/>
      </w:pPr>
    </w:lvl>
    <w:lvl w:ilvl="2" w:tplc="4912AC14" w:tentative="1">
      <w:start w:val="1"/>
      <w:numFmt w:val="lowerRoman"/>
      <w:lvlText w:val="%3."/>
      <w:lvlJc w:val="right"/>
      <w:pPr>
        <w:tabs>
          <w:tab w:val="num" w:pos="2160"/>
        </w:tabs>
        <w:ind w:left="2160" w:hanging="180"/>
      </w:pPr>
    </w:lvl>
    <w:lvl w:ilvl="3" w:tplc="0F127684" w:tentative="1">
      <w:start w:val="1"/>
      <w:numFmt w:val="decimal"/>
      <w:lvlText w:val="%4."/>
      <w:lvlJc w:val="left"/>
      <w:pPr>
        <w:tabs>
          <w:tab w:val="num" w:pos="2880"/>
        </w:tabs>
        <w:ind w:left="2880" w:hanging="360"/>
      </w:pPr>
    </w:lvl>
    <w:lvl w:ilvl="4" w:tplc="2C40206A" w:tentative="1">
      <w:start w:val="1"/>
      <w:numFmt w:val="lowerLetter"/>
      <w:lvlText w:val="%5."/>
      <w:lvlJc w:val="left"/>
      <w:pPr>
        <w:tabs>
          <w:tab w:val="num" w:pos="3600"/>
        </w:tabs>
        <w:ind w:left="3600" w:hanging="360"/>
      </w:pPr>
    </w:lvl>
    <w:lvl w:ilvl="5" w:tplc="ED56A06A" w:tentative="1">
      <w:start w:val="1"/>
      <w:numFmt w:val="lowerRoman"/>
      <w:lvlText w:val="%6."/>
      <w:lvlJc w:val="right"/>
      <w:pPr>
        <w:tabs>
          <w:tab w:val="num" w:pos="4320"/>
        </w:tabs>
        <w:ind w:left="4320" w:hanging="180"/>
      </w:pPr>
    </w:lvl>
    <w:lvl w:ilvl="6" w:tplc="AD2A8F88" w:tentative="1">
      <w:start w:val="1"/>
      <w:numFmt w:val="decimal"/>
      <w:lvlText w:val="%7."/>
      <w:lvlJc w:val="left"/>
      <w:pPr>
        <w:tabs>
          <w:tab w:val="num" w:pos="5040"/>
        </w:tabs>
        <w:ind w:left="5040" w:hanging="360"/>
      </w:pPr>
    </w:lvl>
    <w:lvl w:ilvl="7" w:tplc="DA7C4ED0" w:tentative="1">
      <w:start w:val="1"/>
      <w:numFmt w:val="lowerLetter"/>
      <w:lvlText w:val="%8."/>
      <w:lvlJc w:val="left"/>
      <w:pPr>
        <w:tabs>
          <w:tab w:val="num" w:pos="5760"/>
        </w:tabs>
        <w:ind w:left="5760" w:hanging="360"/>
      </w:pPr>
    </w:lvl>
    <w:lvl w:ilvl="8" w:tplc="18748866" w:tentative="1">
      <w:start w:val="1"/>
      <w:numFmt w:val="lowerRoman"/>
      <w:lvlText w:val="%9."/>
      <w:lvlJc w:val="right"/>
      <w:pPr>
        <w:tabs>
          <w:tab w:val="num" w:pos="6480"/>
        </w:tabs>
        <w:ind w:left="6480" w:hanging="180"/>
      </w:pPr>
    </w:lvl>
  </w:abstractNum>
  <w:abstractNum w:abstractNumId="2" w15:restartNumberingAfterBreak="0">
    <w:nsid w:val="208410E1"/>
    <w:multiLevelType w:val="hybridMultilevel"/>
    <w:tmpl w:val="E396A1EE"/>
    <w:lvl w:ilvl="0" w:tplc="F0384E5C">
      <w:start w:val="5"/>
      <w:numFmt w:val="decimal"/>
      <w:lvlText w:val="%1."/>
      <w:lvlJc w:val="left"/>
      <w:pPr>
        <w:tabs>
          <w:tab w:val="num" w:pos="720"/>
        </w:tabs>
        <w:ind w:left="720" w:hanging="630"/>
      </w:pPr>
      <w:rPr>
        <w:rFonts w:hint="default"/>
        <w:b/>
      </w:rPr>
    </w:lvl>
    <w:lvl w:ilvl="1" w:tplc="7A30DE90" w:tentative="1">
      <w:start w:val="1"/>
      <w:numFmt w:val="lowerLetter"/>
      <w:lvlText w:val="%2."/>
      <w:lvlJc w:val="left"/>
      <w:pPr>
        <w:tabs>
          <w:tab w:val="num" w:pos="1170"/>
        </w:tabs>
        <w:ind w:left="1170" w:hanging="360"/>
      </w:pPr>
    </w:lvl>
    <w:lvl w:ilvl="2" w:tplc="F196CAC2" w:tentative="1">
      <w:start w:val="1"/>
      <w:numFmt w:val="lowerRoman"/>
      <w:lvlText w:val="%3."/>
      <w:lvlJc w:val="right"/>
      <w:pPr>
        <w:tabs>
          <w:tab w:val="num" w:pos="1890"/>
        </w:tabs>
        <w:ind w:left="1890" w:hanging="180"/>
      </w:pPr>
    </w:lvl>
    <w:lvl w:ilvl="3" w:tplc="23DC3B5C" w:tentative="1">
      <w:start w:val="1"/>
      <w:numFmt w:val="decimal"/>
      <w:lvlText w:val="%4."/>
      <w:lvlJc w:val="left"/>
      <w:pPr>
        <w:tabs>
          <w:tab w:val="num" w:pos="2610"/>
        </w:tabs>
        <w:ind w:left="2610" w:hanging="360"/>
      </w:pPr>
    </w:lvl>
    <w:lvl w:ilvl="4" w:tplc="C08E974E" w:tentative="1">
      <w:start w:val="1"/>
      <w:numFmt w:val="lowerLetter"/>
      <w:lvlText w:val="%5."/>
      <w:lvlJc w:val="left"/>
      <w:pPr>
        <w:tabs>
          <w:tab w:val="num" w:pos="3330"/>
        </w:tabs>
        <w:ind w:left="3330" w:hanging="360"/>
      </w:pPr>
    </w:lvl>
    <w:lvl w:ilvl="5" w:tplc="195A0A60" w:tentative="1">
      <w:start w:val="1"/>
      <w:numFmt w:val="lowerRoman"/>
      <w:lvlText w:val="%6."/>
      <w:lvlJc w:val="right"/>
      <w:pPr>
        <w:tabs>
          <w:tab w:val="num" w:pos="4050"/>
        </w:tabs>
        <w:ind w:left="4050" w:hanging="180"/>
      </w:pPr>
    </w:lvl>
    <w:lvl w:ilvl="6" w:tplc="73BA3ECC" w:tentative="1">
      <w:start w:val="1"/>
      <w:numFmt w:val="decimal"/>
      <w:lvlText w:val="%7."/>
      <w:lvlJc w:val="left"/>
      <w:pPr>
        <w:tabs>
          <w:tab w:val="num" w:pos="4770"/>
        </w:tabs>
        <w:ind w:left="4770" w:hanging="360"/>
      </w:pPr>
    </w:lvl>
    <w:lvl w:ilvl="7" w:tplc="89B2130E" w:tentative="1">
      <w:start w:val="1"/>
      <w:numFmt w:val="lowerLetter"/>
      <w:lvlText w:val="%8."/>
      <w:lvlJc w:val="left"/>
      <w:pPr>
        <w:tabs>
          <w:tab w:val="num" w:pos="5490"/>
        </w:tabs>
        <w:ind w:left="5490" w:hanging="360"/>
      </w:pPr>
    </w:lvl>
    <w:lvl w:ilvl="8" w:tplc="47248D84" w:tentative="1">
      <w:start w:val="1"/>
      <w:numFmt w:val="lowerRoman"/>
      <w:lvlText w:val="%9."/>
      <w:lvlJc w:val="right"/>
      <w:pPr>
        <w:tabs>
          <w:tab w:val="num" w:pos="6210"/>
        </w:tabs>
        <w:ind w:left="6210" w:hanging="180"/>
      </w:pPr>
    </w:lvl>
  </w:abstractNum>
  <w:abstractNum w:abstractNumId="3" w15:restartNumberingAfterBreak="0">
    <w:nsid w:val="41BD1FE3"/>
    <w:multiLevelType w:val="hybridMultilevel"/>
    <w:tmpl w:val="42148602"/>
    <w:lvl w:ilvl="0" w:tplc="56767D24">
      <w:start w:val="1"/>
      <w:numFmt w:val="upperLetter"/>
      <w:lvlText w:val="%1."/>
      <w:lvlJc w:val="left"/>
      <w:pPr>
        <w:tabs>
          <w:tab w:val="num" w:pos="720"/>
        </w:tabs>
        <w:ind w:left="720" w:hanging="360"/>
      </w:pPr>
      <w:rPr>
        <w:rFonts w:hint="default"/>
      </w:rPr>
    </w:lvl>
    <w:lvl w:ilvl="1" w:tplc="39D04430">
      <w:start w:val="1"/>
      <w:numFmt w:val="decimal"/>
      <w:lvlText w:val="%2."/>
      <w:lvlJc w:val="left"/>
      <w:pPr>
        <w:tabs>
          <w:tab w:val="num" w:pos="1440"/>
        </w:tabs>
        <w:ind w:left="1440" w:hanging="360"/>
      </w:pPr>
      <w:rPr>
        <w:rFonts w:hint="default"/>
      </w:rPr>
    </w:lvl>
    <w:lvl w:ilvl="2" w:tplc="38C2E9E6">
      <w:start w:val="1"/>
      <w:numFmt w:val="lowerRoman"/>
      <w:lvlText w:val="%3."/>
      <w:lvlJc w:val="right"/>
      <w:pPr>
        <w:tabs>
          <w:tab w:val="num" w:pos="2160"/>
        </w:tabs>
        <w:ind w:left="2160" w:hanging="180"/>
      </w:pPr>
    </w:lvl>
    <w:lvl w:ilvl="3" w:tplc="B1DA8502">
      <w:start w:val="1"/>
      <w:numFmt w:val="decimal"/>
      <w:lvlText w:val="%4."/>
      <w:lvlJc w:val="left"/>
      <w:pPr>
        <w:tabs>
          <w:tab w:val="num" w:pos="2880"/>
        </w:tabs>
        <w:ind w:left="2880" w:hanging="360"/>
      </w:pPr>
    </w:lvl>
    <w:lvl w:ilvl="4" w:tplc="066EFEF0" w:tentative="1">
      <w:start w:val="1"/>
      <w:numFmt w:val="lowerLetter"/>
      <w:lvlText w:val="%5."/>
      <w:lvlJc w:val="left"/>
      <w:pPr>
        <w:tabs>
          <w:tab w:val="num" w:pos="3600"/>
        </w:tabs>
        <w:ind w:left="3600" w:hanging="360"/>
      </w:pPr>
    </w:lvl>
    <w:lvl w:ilvl="5" w:tplc="C1A8DD72" w:tentative="1">
      <w:start w:val="1"/>
      <w:numFmt w:val="lowerRoman"/>
      <w:lvlText w:val="%6."/>
      <w:lvlJc w:val="right"/>
      <w:pPr>
        <w:tabs>
          <w:tab w:val="num" w:pos="4320"/>
        </w:tabs>
        <w:ind w:left="4320" w:hanging="180"/>
      </w:pPr>
    </w:lvl>
    <w:lvl w:ilvl="6" w:tplc="F5EC2554" w:tentative="1">
      <w:start w:val="1"/>
      <w:numFmt w:val="decimal"/>
      <w:lvlText w:val="%7."/>
      <w:lvlJc w:val="left"/>
      <w:pPr>
        <w:tabs>
          <w:tab w:val="num" w:pos="5040"/>
        </w:tabs>
        <w:ind w:left="5040" w:hanging="360"/>
      </w:pPr>
    </w:lvl>
    <w:lvl w:ilvl="7" w:tplc="8C7611FC" w:tentative="1">
      <w:start w:val="1"/>
      <w:numFmt w:val="lowerLetter"/>
      <w:lvlText w:val="%8."/>
      <w:lvlJc w:val="left"/>
      <w:pPr>
        <w:tabs>
          <w:tab w:val="num" w:pos="5760"/>
        </w:tabs>
        <w:ind w:left="5760" w:hanging="360"/>
      </w:pPr>
    </w:lvl>
    <w:lvl w:ilvl="8" w:tplc="76DC4E26" w:tentative="1">
      <w:start w:val="1"/>
      <w:numFmt w:val="lowerRoman"/>
      <w:lvlText w:val="%9."/>
      <w:lvlJc w:val="right"/>
      <w:pPr>
        <w:tabs>
          <w:tab w:val="num" w:pos="6480"/>
        </w:tabs>
        <w:ind w:left="6480" w:hanging="180"/>
      </w:pPr>
    </w:lvl>
  </w:abstractNum>
  <w:abstractNum w:abstractNumId="4" w15:restartNumberingAfterBreak="0">
    <w:nsid w:val="51921216"/>
    <w:multiLevelType w:val="hybridMultilevel"/>
    <w:tmpl w:val="C71AE968"/>
    <w:lvl w:ilvl="0" w:tplc="43767CD8">
      <w:start w:val="5"/>
      <w:numFmt w:val="lowerLetter"/>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A941D9E"/>
    <w:multiLevelType w:val="hybridMultilevel"/>
    <w:tmpl w:val="BF6C3F6E"/>
    <w:lvl w:ilvl="0" w:tplc="203877C6">
      <w:start w:val="1"/>
      <w:numFmt w:val="decimal"/>
      <w:lvlText w:val="%1."/>
      <w:lvlJc w:val="left"/>
      <w:pPr>
        <w:tabs>
          <w:tab w:val="num" w:pos="2160"/>
        </w:tabs>
        <w:ind w:left="2160" w:hanging="720"/>
      </w:pPr>
      <w:rPr>
        <w:rFonts w:hint="default"/>
      </w:rPr>
    </w:lvl>
    <w:lvl w:ilvl="1" w:tplc="46E2C408">
      <w:start w:val="1"/>
      <w:numFmt w:val="lowerLetter"/>
      <w:lvlText w:val="%2."/>
      <w:lvlJc w:val="left"/>
      <w:pPr>
        <w:tabs>
          <w:tab w:val="num" w:pos="2520"/>
        </w:tabs>
        <w:ind w:left="2520" w:hanging="360"/>
      </w:pPr>
    </w:lvl>
    <w:lvl w:ilvl="2" w:tplc="DE388634">
      <w:start w:val="1"/>
      <w:numFmt w:val="lowerRoman"/>
      <w:lvlText w:val="%3."/>
      <w:lvlJc w:val="right"/>
      <w:pPr>
        <w:tabs>
          <w:tab w:val="num" w:pos="3240"/>
        </w:tabs>
        <w:ind w:left="3240" w:hanging="180"/>
      </w:pPr>
    </w:lvl>
    <w:lvl w:ilvl="3" w:tplc="EB42F372">
      <w:start w:val="1"/>
      <w:numFmt w:val="decimal"/>
      <w:lvlText w:val="(%4)"/>
      <w:lvlJc w:val="left"/>
      <w:pPr>
        <w:tabs>
          <w:tab w:val="num" w:pos="3960"/>
        </w:tabs>
        <w:ind w:left="3960" w:hanging="360"/>
      </w:pPr>
      <w:rPr>
        <w:rFonts w:hint="default"/>
      </w:rPr>
    </w:lvl>
    <w:lvl w:ilvl="4" w:tplc="1B3E5AF0" w:tentative="1">
      <w:start w:val="1"/>
      <w:numFmt w:val="lowerLetter"/>
      <w:lvlText w:val="%5."/>
      <w:lvlJc w:val="left"/>
      <w:pPr>
        <w:tabs>
          <w:tab w:val="num" w:pos="4680"/>
        </w:tabs>
        <w:ind w:left="4680" w:hanging="360"/>
      </w:pPr>
    </w:lvl>
    <w:lvl w:ilvl="5" w:tplc="161C973E" w:tentative="1">
      <w:start w:val="1"/>
      <w:numFmt w:val="lowerRoman"/>
      <w:lvlText w:val="%6."/>
      <w:lvlJc w:val="right"/>
      <w:pPr>
        <w:tabs>
          <w:tab w:val="num" w:pos="5400"/>
        </w:tabs>
        <w:ind w:left="5400" w:hanging="180"/>
      </w:pPr>
    </w:lvl>
    <w:lvl w:ilvl="6" w:tplc="C16E1E64" w:tentative="1">
      <w:start w:val="1"/>
      <w:numFmt w:val="decimal"/>
      <w:lvlText w:val="%7."/>
      <w:lvlJc w:val="left"/>
      <w:pPr>
        <w:tabs>
          <w:tab w:val="num" w:pos="6120"/>
        </w:tabs>
        <w:ind w:left="6120" w:hanging="360"/>
      </w:pPr>
    </w:lvl>
    <w:lvl w:ilvl="7" w:tplc="2C40E8D6" w:tentative="1">
      <w:start w:val="1"/>
      <w:numFmt w:val="lowerLetter"/>
      <w:lvlText w:val="%8."/>
      <w:lvlJc w:val="left"/>
      <w:pPr>
        <w:tabs>
          <w:tab w:val="num" w:pos="6840"/>
        </w:tabs>
        <w:ind w:left="6840" w:hanging="360"/>
      </w:pPr>
    </w:lvl>
    <w:lvl w:ilvl="8" w:tplc="10AE4F48" w:tentative="1">
      <w:start w:val="1"/>
      <w:numFmt w:val="lowerRoman"/>
      <w:lvlText w:val="%9."/>
      <w:lvlJc w:val="right"/>
      <w:pPr>
        <w:tabs>
          <w:tab w:val="num" w:pos="7560"/>
        </w:tabs>
        <w:ind w:left="7560" w:hanging="180"/>
      </w:pPr>
    </w:lvl>
  </w:abstractNum>
  <w:abstractNum w:abstractNumId="6" w15:restartNumberingAfterBreak="0">
    <w:nsid w:val="611775E1"/>
    <w:multiLevelType w:val="singleLevel"/>
    <w:tmpl w:val="0409000F"/>
    <w:lvl w:ilvl="0">
      <w:start w:val="1"/>
      <w:numFmt w:val="decimal"/>
      <w:lvlText w:val="%1."/>
      <w:lvlJc w:val="left"/>
      <w:pPr>
        <w:tabs>
          <w:tab w:val="num" w:pos="360"/>
        </w:tabs>
        <w:ind w:left="360" w:hanging="360"/>
      </w:pPr>
    </w:lvl>
  </w:abstractNum>
  <w:num w:numId="1">
    <w:abstractNumId w:val="0"/>
  </w:num>
  <w:num w:numId="2">
    <w:abstractNumId w:val="3"/>
  </w:num>
  <w:num w:numId="3">
    <w:abstractNumId w:val="2"/>
  </w:num>
  <w:num w:numId="4">
    <w:abstractNumId w:val="5"/>
  </w:num>
  <w:num w:numId="5">
    <w:abstractNumId w:val="1"/>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2458"/>
    <w:rsid w:val="00005873"/>
    <w:rsid w:val="00015035"/>
    <w:rsid w:val="00017AE8"/>
    <w:rsid w:val="00026570"/>
    <w:rsid w:val="00027358"/>
    <w:rsid w:val="0003400F"/>
    <w:rsid w:val="00035D4A"/>
    <w:rsid w:val="00036FC2"/>
    <w:rsid w:val="000427A2"/>
    <w:rsid w:val="00043289"/>
    <w:rsid w:val="00046F41"/>
    <w:rsid w:val="00067294"/>
    <w:rsid w:val="00076206"/>
    <w:rsid w:val="00082458"/>
    <w:rsid w:val="000870AF"/>
    <w:rsid w:val="00093546"/>
    <w:rsid w:val="000A14F8"/>
    <w:rsid w:val="000A738E"/>
    <w:rsid w:val="00116126"/>
    <w:rsid w:val="00122C3A"/>
    <w:rsid w:val="0012624F"/>
    <w:rsid w:val="001265DD"/>
    <w:rsid w:val="00135F04"/>
    <w:rsid w:val="00140C9B"/>
    <w:rsid w:val="0014586B"/>
    <w:rsid w:val="0015475B"/>
    <w:rsid w:val="00171833"/>
    <w:rsid w:val="00182E9D"/>
    <w:rsid w:val="00195EC4"/>
    <w:rsid w:val="001A2754"/>
    <w:rsid w:val="001A3509"/>
    <w:rsid w:val="001E6EC2"/>
    <w:rsid w:val="001F0424"/>
    <w:rsid w:val="002122BD"/>
    <w:rsid w:val="0022057F"/>
    <w:rsid w:val="002442D4"/>
    <w:rsid w:val="0024568F"/>
    <w:rsid w:val="0026008B"/>
    <w:rsid w:val="00260ACA"/>
    <w:rsid w:val="00275CB1"/>
    <w:rsid w:val="00277883"/>
    <w:rsid w:val="002837D8"/>
    <w:rsid w:val="00286BED"/>
    <w:rsid w:val="00291CA0"/>
    <w:rsid w:val="00295DD8"/>
    <w:rsid w:val="002A017C"/>
    <w:rsid w:val="002A66C7"/>
    <w:rsid w:val="002B1396"/>
    <w:rsid w:val="002E1BFE"/>
    <w:rsid w:val="002E2291"/>
    <w:rsid w:val="002E2F9D"/>
    <w:rsid w:val="002E7014"/>
    <w:rsid w:val="002F1309"/>
    <w:rsid w:val="002F6ECD"/>
    <w:rsid w:val="0030072C"/>
    <w:rsid w:val="00311E57"/>
    <w:rsid w:val="00334198"/>
    <w:rsid w:val="003437CA"/>
    <w:rsid w:val="00361783"/>
    <w:rsid w:val="0037205C"/>
    <w:rsid w:val="00386D5A"/>
    <w:rsid w:val="003915D3"/>
    <w:rsid w:val="00394769"/>
    <w:rsid w:val="003A2442"/>
    <w:rsid w:val="003B6042"/>
    <w:rsid w:val="003C164D"/>
    <w:rsid w:val="003E67EF"/>
    <w:rsid w:val="003F0C06"/>
    <w:rsid w:val="00427143"/>
    <w:rsid w:val="0043200B"/>
    <w:rsid w:val="00446189"/>
    <w:rsid w:val="00462734"/>
    <w:rsid w:val="0046305E"/>
    <w:rsid w:val="00467B2D"/>
    <w:rsid w:val="004805FD"/>
    <w:rsid w:val="004862EC"/>
    <w:rsid w:val="004B555F"/>
    <w:rsid w:val="004C3877"/>
    <w:rsid w:val="004D6C4D"/>
    <w:rsid w:val="00505844"/>
    <w:rsid w:val="00520FAC"/>
    <w:rsid w:val="005245D9"/>
    <w:rsid w:val="00533EAE"/>
    <w:rsid w:val="00534CA5"/>
    <w:rsid w:val="0054219B"/>
    <w:rsid w:val="00563EBE"/>
    <w:rsid w:val="00567328"/>
    <w:rsid w:val="0057000F"/>
    <w:rsid w:val="0057129F"/>
    <w:rsid w:val="005731B8"/>
    <w:rsid w:val="005D0BE2"/>
    <w:rsid w:val="005D7E75"/>
    <w:rsid w:val="0061652B"/>
    <w:rsid w:val="00620B58"/>
    <w:rsid w:val="00624CDF"/>
    <w:rsid w:val="00627E72"/>
    <w:rsid w:val="0065590F"/>
    <w:rsid w:val="006874A8"/>
    <w:rsid w:val="00696229"/>
    <w:rsid w:val="006A177E"/>
    <w:rsid w:val="006C1BC2"/>
    <w:rsid w:val="006C553B"/>
    <w:rsid w:val="006F36C9"/>
    <w:rsid w:val="00702EBF"/>
    <w:rsid w:val="007202A7"/>
    <w:rsid w:val="007342FA"/>
    <w:rsid w:val="007356F2"/>
    <w:rsid w:val="007365F5"/>
    <w:rsid w:val="00737DC3"/>
    <w:rsid w:val="007403CB"/>
    <w:rsid w:val="00762749"/>
    <w:rsid w:val="00767E78"/>
    <w:rsid w:val="00771FB8"/>
    <w:rsid w:val="0078480F"/>
    <w:rsid w:val="007863F5"/>
    <w:rsid w:val="007A2882"/>
    <w:rsid w:val="007A5A1C"/>
    <w:rsid w:val="00835DB1"/>
    <w:rsid w:val="00844850"/>
    <w:rsid w:val="00860130"/>
    <w:rsid w:val="00866881"/>
    <w:rsid w:val="00871EC6"/>
    <w:rsid w:val="008A517F"/>
    <w:rsid w:val="008B352F"/>
    <w:rsid w:val="008B59AC"/>
    <w:rsid w:val="008E47D7"/>
    <w:rsid w:val="008F5B97"/>
    <w:rsid w:val="00906EDD"/>
    <w:rsid w:val="00933E11"/>
    <w:rsid w:val="00935445"/>
    <w:rsid w:val="009404F3"/>
    <w:rsid w:val="009408F9"/>
    <w:rsid w:val="00965A9E"/>
    <w:rsid w:val="009B0274"/>
    <w:rsid w:val="009C16BD"/>
    <w:rsid w:val="009C4F54"/>
    <w:rsid w:val="009C79ED"/>
    <w:rsid w:val="009D0736"/>
    <w:rsid w:val="009E1DE8"/>
    <w:rsid w:val="009E4F10"/>
    <w:rsid w:val="009E6096"/>
    <w:rsid w:val="009F02B3"/>
    <w:rsid w:val="00A506D7"/>
    <w:rsid w:val="00A5498B"/>
    <w:rsid w:val="00A84D76"/>
    <w:rsid w:val="00AC6966"/>
    <w:rsid w:val="00AE1544"/>
    <w:rsid w:val="00AF0F2C"/>
    <w:rsid w:val="00AF517E"/>
    <w:rsid w:val="00B030B5"/>
    <w:rsid w:val="00B06D8C"/>
    <w:rsid w:val="00B36523"/>
    <w:rsid w:val="00B441E7"/>
    <w:rsid w:val="00B47E32"/>
    <w:rsid w:val="00B60065"/>
    <w:rsid w:val="00B7683C"/>
    <w:rsid w:val="00B7758B"/>
    <w:rsid w:val="00B81C0B"/>
    <w:rsid w:val="00B857C2"/>
    <w:rsid w:val="00B8763F"/>
    <w:rsid w:val="00B93BB8"/>
    <w:rsid w:val="00BA385E"/>
    <w:rsid w:val="00BA5CE3"/>
    <w:rsid w:val="00BA78F0"/>
    <w:rsid w:val="00BC7D66"/>
    <w:rsid w:val="00BD0842"/>
    <w:rsid w:val="00BD518F"/>
    <w:rsid w:val="00BE78AB"/>
    <w:rsid w:val="00BF58E8"/>
    <w:rsid w:val="00BF7DAB"/>
    <w:rsid w:val="00C0262F"/>
    <w:rsid w:val="00C2094B"/>
    <w:rsid w:val="00C21FE5"/>
    <w:rsid w:val="00C22C16"/>
    <w:rsid w:val="00C30A06"/>
    <w:rsid w:val="00C53483"/>
    <w:rsid w:val="00C61747"/>
    <w:rsid w:val="00C6500D"/>
    <w:rsid w:val="00C75C02"/>
    <w:rsid w:val="00C84C51"/>
    <w:rsid w:val="00C87AFC"/>
    <w:rsid w:val="00C9565E"/>
    <w:rsid w:val="00CA2264"/>
    <w:rsid w:val="00CA4979"/>
    <w:rsid w:val="00CB31D9"/>
    <w:rsid w:val="00CB6FED"/>
    <w:rsid w:val="00CF4159"/>
    <w:rsid w:val="00CF5499"/>
    <w:rsid w:val="00D02EF0"/>
    <w:rsid w:val="00D273E9"/>
    <w:rsid w:val="00D3244A"/>
    <w:rsid w:val="00D3324A"/>
    <w:rsid w:val="00D358FF"/>
    <w:rsid w:val="00D65EAF"/>
    <w:rsid w:val="00D70ED0"/>
    <w:rsid w:val="00D711EC"/>
    <w:rsid w:val="00D74412"/>
    <w:rsid w:val="00DA4787"/>
    <w:rsid w:val="00DA710B"/>
    <w:rsid w:val="00DA7C33"/>
    <w:rsid w:val="00DB7CC2"/>
    <w:rsid w:val="00DC047F"/>
    <w:rsid w:val="00DC277F"/>
    <w:rsid w:val="00DD0F69"/>
    <w:rsid w:val="00DF5701"/>
    <w:rsid w:val="00E12749"/>
    <w:rsid w:val="00E31AF2"/>
    <w:rsid w:val="00E36E00"/>
    <w:rsid w:val="00E406F4"/>
    <w:rsid w:val="00E4306E"/>
    <w:rsid w:val="00E457A1"/>
    <w:rsid w:val="00E6583E"/>
    <w:rsid w:val="00E737A3"/>
    <w:rsid w:val="00E84674"/>
    <w:rsid w:val="00E90FBA"/>
    <w:rsid w:val="00EA57D7"/>
    <w:rsid w:val="00EB4872"/>
    <w:rsid w:val="00EC3088"/>
    <w:rsid w:val="00EC3FA5"/>
    <w:rsid w:val="00EF0EAF"/>
    <w:rsid w:val="00EF3F29"/>
    <w:rsid w:val="00F0156B"/>
    <w:rsid w:val="00F108CE"/>
    <w:rsid w:val="00F1230D"/>
    <w:rsid w:val="00F360C5"/>
    <w:rsid w:val="00F64C26"/>
    <w:rsid w:val="00F76C44"/>
    <w:rsid w:val="00FC2DFC"/>
    <w:rsid w:val="00FD25FE"/>
    <w:rsid w:val="00FE4A47"/>
    <w:rsid w:val="00FF2B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F0F48C"/>
  <w15:chartTrackingRefBased/>
  <w15:docId w15:val="{69C36D34-C4B7-4BB0-BF18-BF5BB2C2A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qFormat/>
    <w:pPr>
      <w:keepNext/>
      <w:jc w:val="both"/>
      <w:outlineLvl w:val="0"/>
    </w:pPr>
    <w:rPr>
      <w:sz w:val="24"/>
    </w:rPr>
  </w:style>
  <w:style w:type="paragraph" w:styleId="Heading2">
    <w:name w:val="heading 2"/>
    <w:basedOn w:val="Normal"/>
    <w:next w:val="Normal"/>
    <w:qFormat/>
    <w:pPr>
      <w:keepNext/>
      <w:outlineLvl w:val="1"/>
    </w:pPr>
    <w:rPr>
      <w:sz w:val="24"/>
    </w:rPr>
  </w:style>
  <w:style w:type="paragraph" w:styleId="Heading3">
    <w:name w:val="heading 3"/>
    <w:basedOn w:val="Normal"/>
    <w:next w:val="Normal"/>
    <w:qFormat/>
    <w:pPr>
      <w:keepNext/>
      <w:jc w:val="center"/>
      <w:outlineLvl w:val="2"/>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rPr>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2">
    <w:name w:val="Body Text 2"/>
    <w:basedOn w:val="Normal"/>
    <w:pPr>
      <w:spacing w:line="240" w:lineRule="exact"/>
    </w:pPr>
    <w:rPr>
      <w:sz w:val="24"/>
    </w:rPr>
  </w:style>
  <w:style w:type="paragraph" w:styleId="BalloonText">
    <w:name w:val="Balloon Text"/>
    <w:basedOn w:val="Normal"/>
    <w:semiHidden/>
    <w:rsid w:val="00B857C2"/>
    <w:rPr>
      <w:rFonts w:ascii="Tahoma" w:hAnsi="Tahoma" w:cs="Tahoma"/>
      <w:sz w:val="16"/>
      <w:szCs w:val="16"/>
    </w:rPr>
  </w:style>
  <w:style w:type="paragraph" w:styleId="ListParagraph">
    <w:name w:val="List Paragraph"/>
    <w:basedOn w:val="Normal"/>
    <w:uiPriority w:val="34"/>
    <w:qFormat/>
    <w:rsid w:val="00277883"/>
    <w:pPr>
      <w:ind w:left="720"/>
    </w:pPr>
  </w:style>
  <w:style w:type="character" w:styleId="Hyperlink">
    <w:name w:val="Hyperlink"/>
    <w:uiPriority w:val="99"/>
    <w:unhideWhenUsed/>
    <w:rsid w:val="0014586B"/>
    <w:rPr>
      <w:color w:val="0563C1"/>
      <w:u w:val="single"/>
    </w:rPr>
  </w:style>
  <w:style w:type="character" w:styleId="FollowedHyperlink">
    <w:name w:val="FollowedHyperlink"/>
    <w:uiPriority w:val="99"/>
    <w:semiHidden/>
    <w:unhideWhenUsed/>
    <w:rsid w:val="009D0736"/>
    <w:rPr>
      <w:color w:val="954F72"/>
      <w:u w:val="single"/>
    </w:rPr>
  </w:style>
  <w:style w:type="character" w:styleId="PlaceholderText">
    <w:name w:val="Placeholder Text"/>
    <w:basedOn w:val="DefaultParagraphFont"/>
    <w:uiPriority w:val="99"/>
    <w:semiHidden/>
    <w:rsid w:val="00D358F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2389566">
      <w:bodyDiv w:val="1"/>
      <w:marLeft w:val="0"/>
      <w:marRight w:val="0"/>
      <w:marTop w:val="0"/>
      <w:marBottom w:val="0"/>
      <w:divBdr>
        <w:top w:val="none" w:sz="0" w:space="0" w:color="auto"/>
        <w:left w:val="none" w:sz="0" w:space="0" w:color="auto"/>
        <w:bottom w:val="none" w:sz="0" w:space="0" w:color="auto"/>
        <w:right w:val="none" w:sz="0" w:space="0" w:color="auto"/>
      </w:divBdr>
    </w:div>
    <w:div w:id="396130266">
      <w:bodyDiv w:val="1"/>
      <w:marLeft w:val="0"/>
      <w:marRight w:val="0"/>
      <w:marTop w:val="0"/>
      <w:marBottom w:val="0"/>
      <w:divBdr>
        <w:top w:val="none" w:sz="0" w:space="0" w:color="auto"/>
        <w:left w:val="none" w:sz="0" w:space="0" w:color="auto"/>
        <w:bottom w:val="none" w:sz="0" w:space="0" w:color="auto"/>
        <w:right w:val="none" w:sz="0" w:space="0" w:color="auto"/>
      </w:divBdr>
    </w:div>
    <w:div w:id="16862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bidx.com/maryland/main" TargetMode="External"/><Relationship Id="rId18" Type="http://schemas.openxmlformats.org/officeDocument/2006/relationships/hyperlink" Target="mailto:customer.support@bidx.com"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http://surety2000.com" TargetMode="External"/><Relationship Id="rId7" Type="http://schemas.openxmlformats.org/officeDocument/2006/relationships/styles" Target="styles.xml"/><Relationship Id="rId12" Type="http://schemas.openxmlformats.org/officeDocument/2006/relationships/hyperlink" Target="https://emaryland.buyspeed.com/bso/" TargetMode="External"/><Relationship Id="rId17" Type="http://schemas.openxmlformats.org/officeDocument/2006/relationships/hyperlink" Target="https://www.bidx.com/site/registration"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infotechfl.com/legal/fee_schedule" TargetMode="External"/><Relationship Id="rId20" Type="http://schemas.openxmlformats.org/officeDocument/2006/relationships/hyperlink" Target="http://web.insurevision.co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s://www.infotechfl.com/downloads/bidx/Quick_Start_bidding_w_AASHTOWare_Project_Bids_Bid.pdf" TargetMode="Externa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s://www.bidx.com/maryland/main"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bids.cloverleaf.net/" TargetMode="External"/><Relationship Id="rId22" Type="http://schemas.openxmlformats.org/officeDocument/2006/relationships/header" Target="head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5E6548BD998456CA5A7D50522F4274D"/>
        <w:category>
          <w:name w:val="General"/>
          <w:gallery w:val="placeholder"/>
        </w:category>
        <w:types>
          <w:type w:val="bbPlcHdr"/>
        </w:types>
        <w:behaviors>
          <w:behavior w:val="content"/>
        </w:behaviors>
        <w:guid w:val="{1455213C-6842-4601-B3A6-B73D9B2A24C8}"/>
      </w:docPartPr>
      <w:docPartBody>
        <w:p w:rsidR="00F476DF" w:rsidRDefault="00EA31C3">
          <w:r w:rsidRPr="006010DB">
            <w:rPr>
              <w:rStyle w:val="PlaceholderText"/>
            </w:rPr>
            <w:t>[Title]</w:t>
          </w:r>
        </w:p>
      </w:docPartBody>
    </w:docPart>
    <w:docPart>
      <w:docPartPr>
        <w:name w:val="63B8975D33F845F48B8F256C1AD18FAA"/>
        <w:category>
          <w:name w:val="General"/>
          <w:gallery w:val="placeholder"/>
        </w:category>
        <w:types>
          <w:type w:val="bbPlcHdr"/>
        </w:types>
        <w:behaviors>
          <w:behavior w:val="content"/>
        </w:behaviors>
        <w:guid w:val="{25571D76-7139-4B5B-93F5-4AA0EF080447}"/>
      </w:docPartPr>
      <w:docPartBody>
        <w:p w:rsidR="00F476DF" w:rsidRDefault="00EA31C3">
          <w:r w:rsidRPr="006010DB">
            <w:rPr>
              <w:rStyle w:val="PlaceholderText"/>
            </w:rPr>
            <w:t>[Spec Type]</w:t>
          </w:r>
        </w:p>
      </w:docPartBody>
    </w:docPart>
    <w:docPart>
      <w:docPartPr>
        <w:name w:val="CE2B3C0EB231495EB6511D85271D0F2E"/>
        <w:category>
          <w:name w:val="General"/>
          <w:gallery w:val="placeholder"/>
        </w:category>
        <w:types>
          <w:type w:val="bbPlcHdr"/>
        </w:types>
        <w:behaviors>
          <w:behavior w:val="content"/>
        </w:behaviors>
        <w:guid w:val="{70662A18-5C96-41AD-A30F-DF2D6420ED45}"/>
      </w:docPartPr>
      <w:docPartBody>
        <w:p w:rsidR="00B17486" w:rsidRDefault="001E6529">
          <w:r w:rsidRPr="00A53D33">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31C3"/>
    <w:rsid w:val="001E6529"/>
    <w:rsid w:val="007C21EC"/>
    <w:rsid w:val="00B17486"/>
    <w:rsid w:val="00EA31C3"/>
    <w:rsid w:val="00F476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31C3"/>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E6529"/>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15" ma:contentTypeDescription="Create a new document." ma:contentTypeScope="" ma:versionID="c0a72a7cf8753cea34505631c115b741">
  <xsd:schema xmlns:xsd="http://www.w3.org/2001/XMLSchema" xmlns:xs="http://www.w3.org/2001/XMLSchema" xmlns:p="http://schemas.microsoft.com/office/2006/metadata/properties" xmlns:ns2="f951c687-8bdc-48b1-8498-82a1869b8f62" xmlns:ns3="6fc0645b-286d-4e21-a42b-92e66f786fa9" targetNamespace="http://schemas.microsoft.com/office/2006/metadata/properties" ma:root="true" ma:fieldsID="6bca3e0890d063be4447c73053568d91" ns2:_="" ns3:_="">
    <xsd:import namespace="f951c687-8bdc-48b1-8498-82a1869b8f62"/>
    <xsd:import namespace="6fc0645b-286d-4e21-a42b-92e66f786fa9"/>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Version_x0020_Date" minOccurs="0"/>
                <xsd:element ref="ns3:Description0" minOccurs="0"/>
                <xsd:element ref="ns3:Spec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Special Instruction" ma:internalName="Special_x0020_Instruction">
      <xsd:simpleType>
        <xsd:restriction base="dms:Text">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restriction>
      </xsd:simpleType>
    </xsd:element>
    <xsd:element name="Version_x0020_Date" ma:index="13" nillable="true" ma:displayName="Version Date" ma:format="DateOnly" ma:internalName="Version_x0020_Date">
      <xsd:simpleType>
        <xsd:restriction base="dms:DateTime"/>
      </xsd:simpleType>
    </xsd:element>
    <xsd:element name="Description0" ma:index="14" nillable="true" ma:displayName="Description" ma:internalName="Description0">
      <xsd:simpleType>
        <xsd:restriction base="dms:Text">
          <xsd:maxLength value="150"/>
        </xsd:restriction>
      </xsd:simpleType>
    </xsd:element>
    <xsd:element name="Spec_x0020_Type" ma:index="15"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ategory xmlns="6fc0645b-286d-4e21-a42b-92e66f786fa9">CONTRACT PROVISIONS</Category>
    <Version_x0020_Date xmlns="6fc0645b-286d-4e21-a42b-92e66f786fa9">2017-08-10T04:00:00+00:00</Version_x0020_Date>
    <Spec_x0020_Type xmlns="6fc0645b-286d-4e21-a42b-92e66f786fa9">CONTRACT PROVISIONS</Spec_x0020_Type>
    <Description0 xmlns="6fc0645b-286d-4e21-a42b-92e66f786fa9">CP - Instructions and Requirements for Electronic Bidding</Description0>
    <Number_x0020_of_x0020_Pages xmlns="f951c687-8bdc-48b1-8498-82a1869b8f62">2</Number_x0020_of_x0020_Pages>
    <Last_x0020_Modified_x0020_Date xmlns="f951c687-8bdc-48b1-8498-82a1869b8f62">08-10-17</Last_x0020_Modified_x0020_Date>
    <Funding_x0020_Types xmlns="f951c687-8bdc-48b1-8498-82a1869b8f62">
      <Value>Federal - A</Value>
      <Value>Federal - O</Value>
      <Value>State</Value>
    </Funding_x0020_Types>
    <Special_x0020_Instruction xmlns="6fc0645b-286d-4e21-a42b-92e66f786fa9" xsi:nil="tru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2EB976-EB41-46DE-974E-CE392A143864}">
  <ds:schemaRefs>
    <ds:schemaRef ds:uri="http://schemas.microsoft.com/sharepoint/v3/contenttype/forms"/>
  </ds:schemaRefs>
</ds:datastoreItem>
</file>

<file path=customXml/itemProps2.xml><?xml version="1.0" encoding="utf-8"?>
<ds:datastoreItem xmlns:ds="http://schemas.openxmlformats.org/officeDocument/2006/customXml" ds:itemID="{7797B82E-3BBA-4B0F-81B0-EA03376C7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51c687-8bdc-48b1-8498-82a1869b8f62"/>
    <ds:schemaRef ds:uri="6fc0645b-286d-4e21-a42b-92e66f786f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6CCEB2-BB9D-4CCD-99A7-D3863AC92380}">
  <ds:schemaRefs>
    <ds:schemaRef ds:uri="http://schemas.microsoft.com/office/2006/metadata/properties"/>
    <ds:schemaRef ds:uri="http://schemas.microsoft.com/office/infopath/2007/PartnerControls"/>
    <ds:schemaRef ds:uri="6fc0645b-286d-4e21-a42b-92e66f786fa9"/>
    <ds:schemaRef ds:uri="f951c687-8bdc-48b1-8498-82a1869b8f62"/>
  </ds:schemaRefs>
</ds:datastoreItem>
</file>

<file path=customXml/itemProps4.xml><?xml version="1.0" encoding="utf-8"?>
<ds:datastoreItem xmlns:ds="http://schemas.openxmlformats.org/officeDocument/2006/customXml" ds:itemID="{C3ED9C15-E5D1-4332-A420-E6D6EC904484}">
  <ds:schemaRefs>
    <ds:schemaRef ds:uri="http://schemas.microsoft.com/office/2006/metadata/longProperties"/>
  </ds:schemaRefs>
</ds:datastoreItem>
</file>

<file path=customXml/itemProps5.xml><?xml version="1.0" encoding="utf-8"?>
<ds:datastoreItem xmlns:ds="http://schemas.openxmlformats.org/officeDocument/2006/customXml" ds:itemID="{25D426F1-CB8A-4864-9AB2-A769C4376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939</Words>
  <Characters>5357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INSTRUCTIONS AND REQUIREMENTS FOR ELECTRONIC BIDDING</vt:lpstr>
    </vt:vector>
  </TitlesOfParts>
  <Manager>X-X-O</Manager>
  <Company>MDOT</Company>
  <LinksUpToDate>false</LinksUpToDate>
  <CharactersWithSpaces>6284</CharactersWithSpaces>
  <SharedDoc>false</SharedDoc>
  <HLinks>
    <vt:vector size="54" baseType="variant">
      <vt:variant>
        <vt:i4>8257547</vt:i4>
      </vt:variant>
      <vt:variant>
        <vt:i4>27</vt:i4>
      </vt:variant>
      <vt:variant>
        <vt:i4>0</vt:i4>
      </vt:variant>
      <vt:variant>
        <vt:i4>5</vt:i4>
      </vt:variant>
      <vt:variant>
        <vt:lpwstr>mailto:customer.support@bidx.com</vt:lpwstr>
      </vt:variant>
      <vt:variant>
        <vt:lpwstr/>
      </vt:variant>
      <vt:variant>
        <vt:i4>3276910</vt:i4>
      </vt:variant>
      <vt:variant>
        <vt:i4>24</vt:i4>
      </vt:variant>
      <vt:variant>
        <vt:i4>0</vt:i4>
      </vt:variant>
      <vt:variant>
        <vt:i4>5</vt:i4>
      </vt:variant>
      <vt:variant>
        <vt:lpwstr>http://surety2000.com/</vt:lpwstr>
      </vt:variant>
      <vt:variant>
        <vt:lpwstr/>
      </vt:variant>
      <vt:variant>
        <vt:i4>5374044</vt:i4>
      </vt:variant>
      <vt:variant>
        <vt:i4>21</vt:i4>
      </vt:variant>
      <vt:variant>
        <vt:i4>0</vt:i4>
      </vt:variant>
      <vt:variant>
        <vt:i4>5</vt:i4>
      </vt:variant>
      <vt:variant>
        <vt:lpwstr>http://web.insurevision.com/</vt:lpwstr>
      </vt:variant>
      <vt:variant>
        <vt:lpwstr/>
      </vt:variant>
      <vt:variant>
        <vt:i4>6357035</vt:i4>
      </vt:variant>
      <vt:variant>
        <vt:i4>18</vt:i4>
      </vt:variant>
      <vt:variant>
        <vt:i4>0</vt:i4>
      </vt:variant>
      <vt:variant>
        <vt:i4>5</vt:i4>
      </vt:variant>
      <vt:variant>
        <vt:lpwstr>https://www.bidx.com/site/registration</vt:lpwstr>
      </vt:variant>
      <vt:variant>
        <vt:lpwstr/>
      </vt:variant>
      <vt:variant>
        <vt:i4>5308466</vt:i4>
      </vt:variant>
      <vt:variant>
        <vt:i4>15</vt:i4>
      </vt:variant>
      <vt:variant>
        <vt:i4>0</vt:i4>
      </vt:variant>
      <vt:variant>
        <vt:i4>5</vt:i4>
      </vt:variant>
      <vt:variant>
        <vt:lpwstr>https://www.infotechfl.com/legal/fee_schedule</vt:lpwstr>
      </vt:variant>
      <vt:variant>
        <vt:lpwstr/>
      </vt:variant>
      <vt:variant>
        <vt:i4>458874</vt:i4>
      </vt:variant>
      <vt:variant>
        <vt:i4>12</vt:i4>
      </vt:variant>
      <vt:variant>
        <vt:i4>0</vt:i4>
      </vt:variant>
      <vt:variant>
        <vt:i4>5</vt:i4>
      </vt:variant>
      <vt:variant>
        <vt:lpwstr>https://www.infotechfl.com/downloads/bidx/Quick_Start_bidding_w_AASHTOWare_Project_Bids_Bid.pdf</vt:lpwstr>
      </vt:variant>
      <vt:variant>
        <vt:lpwstr/>
      </vt:variant>
      <vt:variant>
        <vt:i4>720921</vt:i4>
      </vt:variant>
      <vt:variant>
        <vt:i4>9</vt:i4>
      </vt:variant>
      <vt:variant>
        <vt:i4>0</vt:i4>
      </vt:variant>
      <vt:variant>
        <vt:i4>5</vt:i4>
      </vt:variant>
      <vt:variant>
        <vt:lpwstr>https://bids.cloverleaf.net/</vt:lpwstr>
      </vt:variant>
      <vt:variant>
        <vt:lpwstr/>
      </vt:variant>
      <vt:variant>
        <vt:i4>4390991</vt:i4>
      </vt:variant>
      <vt:variant>
        <vt:i4>6</vt:i4>
      </vt:variant>
      <vt:variant>
        <vt:i4>0</vt:i4>
      </vt:variant>
      <vt:variant>
        <vt:i4>5</vt:i4>
      </vt:variant>
      <vt:variant>
        <vt:lpwstr>http://www.bidx.com/</vt:lpwstr>
      </vt:variant>
      <vt:variant>
        <vt:lpwstr/>
      </vt:variant>
      <vt:variant>
        <vt:i4>2490411</vt:i4>
      </vt:variant>
      <vt:variant>
        <vt:i4>3</vt:i4>
      </vt:variant>
      <vt:variant>
        <vt:i4>0</vt:i4>
      </vt:variant>
      <vt:variant>
        <vt:i4>5</vt:i4>
      </vt:variant>
      <vt:variant>
        <vt:lpwstr>https://emaryland.buyspeed.com/bso/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AND REQUIREMENTS FOR ELECTRONIC BIDDING</dc:title>
  <dc:subject/>
  <dc:creator>03-08-04</dc:creator>
  <cp:keywords/>
  <dc:description>for use only with Federally funded Contracts</dc:description>
  <cp:lastModifiedBy>Tamara Good</cp:lastModifiedBy>
  <cp:revision>3</cp:revision>
  <cp:lastPrinted>2017-07-10T19:55:00Z</cp:lastPrinted>
  <dcterms:created xsi:type="dcterms:W3CDTF">2018-06-12T19:39:00Z</dcterms:created>
  <dcterms:modified xsi:type="dcterms:W3CDTF">2018-06-12T19:40:00Z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DBEPercentage">
    <vt:lpwstr>IFB_DBEPercentage</vt:lpwstr>
  </property>
  <property fmtid="{D5CDD505-2E9C-101B-9397-08002B2CF9AE}" pid="4" name="Order">
    <vt:r8>1400</vt:r8>
  </property>
  <property fmtid="{D5CDD505-2E9C-101B-9397-08002B2CF9AE}" pid="5" name="Last Date">
    <vt:lpwstr>2016-02-09T00:00:00Z</vt:lpwstr>
  </property>
  <property fmtid="{D5CDD505-2E9C-101B-9397-08002B2CF9AE}" pid="6" name="Document Comments">
    <vt:lpwstr/>
  </property>
  <property fmtid="{D5CDD505-2E9C-101B-9397-08002B2CF9AE}" pid="7" name="ContentTypeId">
    <vt:lpwstr>0x010100AF3000539C71BD4899C324B3709025A2</vt:lpwstr>
  </property>
  <property fmtid="{D5CDD505-2E9C-101B-9397-08002B2CF9AE}" pid="8" name="Approval Letters">
    <vt:lpwstr/>
  </property>
  <property fmtid="{D5CDD505-2E9C-101B-9397-08002B2CF9AE}" pid="9" name="Work Log">
    <vt:lpwstr>31</vt:lpwstr>
  </property>
  <property fmtid="{D5CDD505-2E9C-101B-9397-08002B2CF9AE}" pid="10" name="EmailHeaders">
    <vt:lpwstr/>
  </property>
  <property fmtid="{D5CDD505-2E9C-101B-9397-08002B2CF9AE}" pid="11" name="EmailSender">
    <vt:lpwstr/>
  </property>
  <property fmtid="{D5CDD505-2E9C-101B-9397-08002B2CF9AE}" pid="12" name="EmailTo">
    <vt:lpwstr/>
  </property>
  <property fmtid="{D5CDD505-2E9C-101B-9397-08002B2CF9AE}" pid="13" name="EmailFrom">
    <vt:lpwstr/>
  </property>
  <property fmtid="{D5CDD505-2E9C-101B-9397-08002B2CF9AE}" pid="14" name="xd_ProgID">
    <vt:lpwstr/>
  </property>
  <property fmtid="{D5CDD505-2E9C-101B-9397-08002B2CF9AE}" pid="15" name="_CopySource">
    <vt:lpwstr>http://shaintranet/ohd/divisions/dtsd/spi/Specification Archive/004.1-cpebid.docx</vt:lpwstr>
  </property>
  <property fmtid="{D5CDD505-2E9C-101B-9397-08002B2CF9AE}" pid="16" name="EmailSubject">
    <vt:lpwstr/>
  </property>
  <property fmtid="{D5CDD505-2E9C-101B-9397-08002B2CF9AE}" pid="17" name="TemplateUrl">
    <vt:lpwstr/>
  </property>
  <property fmtid="{D5CDD505-2E9C-101B-9397-08002B2CF9AE}" pid="18" name="EmailCc">
    <vt:lpwstr/>
  </property>
</Properties>
</file>